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FBCF" w14:textId="75713943" w:rsidR="004A049C" w:rsidRDefault="004A049C" w:rsidP="004A049C">
      <w:pPr>
        <w:pStyle w:val="NoSpacing"/>
        <w:jc w:val="center"/>
      </w:pPr>
      <w:r>
        <w:t>KILLINGLY HISTORIC DISTRICT COMMISSION</w:t>
      </w:r>
    </w:p>
    <w:p w14:paraId="13AEB3B5" w14:textId="709D7825" w:rsidR="004A049C" w:rsidRDefault="004A049C" w:rsidP="004A049C">
      <w:pPr>
        <w:pStyle w:val="NoSpacing"/>
        <w:jc w:val="center"/>
      </w:pPr>
      <w:r>
        <w:t>JANUARY 19, 2023</w:t>
      </w:r>
    </w:p>
    <w:p w14:paraId="64170B37" w14:textId="7914BBC8" w:rsidR="004A049C" w:rsidRDefault="004A049C" w:rsidP="004A049C">
      <w:pPr>
        <w:pStyle w:val="NoSpacing"/>
        <w:jc w:val="center"/>
      </w:pPr>
      <w:r>
        <w:t>Virtual</w:t>
      </w:r>
    </w:p>
    <w:p w14:paraId="2B74F127" w14:textId="405424A2" w:rsidR="004A049C" w:rsidRDefault="004A049C" w:rsidP="004A049C">
      <w:pPr>
        <w:pStyle w:val="NoSpacing"/>
        <w:jc w:val="center"/>
      </w:pPr>
    </w:p>
    <w:p w14:paraId="6ECDA058" w14:textId="75BC1A6F" w:rsidR="004A049C" w:rsidRDefault="004A049C" w:rsidP="004A049C">
      <w:pPr>
        <w:pStyle w:val="NoSpacing"/>
        <w:numPr>
          <w:ilvl w:val="0"/>
          <w:numId w:val="1"/>
        </w:numPr>
      </w:pPr>
      <w:r>
        <w:t>Chairman Terry Barton called the meeting to order at 7:05 pm, with the following members in attendance virtually: Teresa Barton, Margaret Weaver, Rebecca Gadbois, and Matthew Wirth.  Also in attendance, Kathleen Thornton, Staff Liaison.</w:t>
      </w:r>
    </w:p>
    <w:p w14:paraId="4C4F0E3B" w14:textId="706FA6F4" w:rsidR="004A049C" w:rsidRDefault="004A049C" w:rsidP="004A049C">
      <w:pPr>
        <w:pStyle w:val="NoSpacing"/>
        <w:numPr>
          <w:ilvl w:val="0"/>
          <w:numId w:val="1"/>
        </w:numPr>
      </w:pPr>
      <w:r>
        <w:t>Citizens Statement and Participation – None</w:t>
      </w:r>
    </w:p>
    <w:p w14:paraId="6D35A15F" w14:textId="78F8B0E6" w:rsidR="004A049C" w:rsidRDefault="004A049C" w:rsidP="004A049C">
      <w:pPr>
        <w:pStyle w:val="NoSpacing"/>
        <w:numPr>
          <w:ilvl w:val="0"/>
          <w:numId w:val="1"/>
        </w:numPr>
      </w:pPr>
      <w:r>
        <w:t>Rebecca Gadbois moved to approve the minutes of the October 2022 minutes, duly seconded by Margaret Weaver.  Motion passed unanimously.</w:t>
      </w:r>
    </w:p>
    <w:p w14:paraId="77A7547F" w14:textId="69274D01" w:rsidR="004A049C" w:rsidRDefault="004A049C" w:rsidP="004A049C">
      <w:pPr>
        <w:pStyle w:val="NoSpacing"/>
        <w:numPr>
          <w:ilvl w:val="0"/>
          <w:numId w:val="1"/>
        </w:numPr>
      </w:pPr>
      <w:r>
        <w:t>Correspondence – Preservation magazine delivered to the Historical Center.</w:t>
      </w:r>
    </w:p>
    <w:p w14:paraId="23C2111B" w14:textId="010A1A68" w:rsidR="004A049C" w:rsidRDefault="004A049C" w:rsidP="004A049C">
      <w:pPr>
        <w:pStyle w:val="NoSpacing"/>
        <w:numPr>
          <w:ilvl w:val="0"/>
          <w:numId w:val="1"/>
        </w:numPr>
      </w:pPr>
      <w:r>
        <w:t xml:space="preserve">Old Business: Liaison Thornton reported that the brochures had been mailed.  Documentation regarding the costs will be sent to the State within the next few weeks for reimbursement </w:t>
      </w:r>
      <w:proofErr w:type="gramStart"/>
      <w:r>
        <w:t>from</w:t>
      </w:r>
      <w:proofErr w:type="gramEnd"/>
      <w:r>
        <w:t xml:space="preserve"> the grant that was received for the brochures.</w:t>
      </w:r>
    </w:p>
    <w:p w14:paraId="57F226C8" w14:textId="74D2FAEB" w:rsidR="004A049C" w:rsidRDefault="004A049C" w:rsidP="004A049C">
      <w:pPr>
        <w:pStyle w:val="NoSpacing"/>
        <w:numPr>
          <w:ilvl w:val="0"/>
          <w:numId w:val="1"/>
        </w:numPr>
      </w:pPr>
      <w:r>
        <w:t>New Business: Chairman Barton gave an overview of the duties of the Commission and brief discussion held regarding a Do’s &amp; Don’ts Placard.</w:t>
      </w:r>
    </w:p>
    <w:p w14:paraId="5CF0FAE3" w14:textId="08510181" w:rsidR="004A049C" w:rsidRDefault="004A049C" w:rsidP="004A049C">
      <w:pPr>
        <w:pStyle w:val="NoSpacing"/>
        <w:numPr>
          <w:ilvl w:val="0"/>
          <w:numId w:val="1"/>
        </w:numPr>
      </w:pPr>
      <w:r>
        <w:t>Liaison Report: None</w:t>
      </w:r>
    </w:p>
    <w:p w14:paraId="26B3644B" w14:textId="14C83C0C" w:rsidR="004A049C" w:rsidRDefault="004A049C" w:rsidP="004A049C">
      <w:pPr>
        <w:pStyle w:val="NoSpacing"/>
        <w:numPr>
          <w:ilvl w:val="0"/>
          <w:numId w:val="1"/>
        </w:numPr>
      </w:pPr>
      <w:r>
        <w:t>Motion made by Rebecca Gadbois to adjourn at 7:25 pm duly seconded by Margaret Weaver.  Motion carried unanimously.</w:t>
      </w:r>
    </w:p>
    <w:p w14:paraId="60B44637" w14:textId="7EF68C1C" w:rsidR="004A049C" w:rsidRDefault="004A049C" w:rsidP="004A049C">
      <w:pPr>
        <w:pStyle w:val="NoSpacing"/>
      </w:pPr>
    </w:p>
    <w:p w14:paraId="536A1019" w14:textId="26F867B9" w:rsidR="004A049C" w:rsidRDefault="004A049C" w:rsidP="004A049C">
      <w:pPr>
        <w:pStyle w:val="NoSpacing"/>
      </w:pPr>
    </w:p>
    <w:p w14:paraId="22AFF97A" w14:textId="7F0229C1" w:rsidR="004A049C" w:rsidRDefault="004A049C" w:rsidP="004A049C">
      <w:pPr>
        <w:pStyle w:val="NoSpacing"/>
      </w:pPr>
      <w:r>
        <w:t>Respectfully submitted,</w:t>
      </w:r>
    </w:p>
    <w:p w14:paraId="1108D451" w14:textId="6E86342C" w:rsidR="004A049C" w:rsidRDefault="004A049C" w:rsidP="004A049C">
      <w:pPr>
        <w:pStyle w:val="NoSpacing"/>
      </w:pPr>
      <w:r>
        <w:br/>
        <w:t>Kathleen Thornton</w:t>
      </w:r>
    </w:p>
    <w:p w14:paraId="2D8C63D6" w14:textId="09F127E8" w:rsidR="004A049C" w:rsidRPr="004A049C" w:rsidRDefault="004A049C" w:rsidP="004A049C">
      <w:pPr>
        <w:pStyle w:val="NoSpacing"/>
      </w:pPr>
      <w:r>
        <w:t xml:space="preserve">Staff </w:t>
      </w:r>
      <w:proofErr w:type="spellStart"/>
      <w:r>
        <w:t>Liason</w:t>
      </w:r>
      <w:proofErr w:type="spellEnd"/>
    </w:p>
    <w:sectPr w:rsidR="004A049C" w:rsidRPr="004A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47A9"/>
    <w:multiLevelType w:val="hybridMultilevel"/>
    <w:tmpl w:val="5E3A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23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C"/>
    <w:rsid w:val="003420A8"/>
    <w:rsid w:val="004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528C"/>
  <w15:chartTrackingRefBased/>
  <w15:docId w15:val="{B7F5887F-14CC-4D2B-B887-83850E11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Thornton</dc:creator>
  <cp:keywords/>
  <dc:description/>
  <cp:lastModifiedBy>Kathleen Thornton</cp:lastModifiedBy>
  <cp:revision>1</cp:revision>
  <cp:lastPrinted>2023-01-24T21:09:00Z</cp:lastPrinted>
  <dcterms:created xsi:type="dcterms:W3CDTF">2023-01-24T21:00:00Z</dcterms:created>
  <dcterms:modified xsi:type="dcterms:W3CDTF">2023-01-24T21:09:00Z</dcterms:modified>
</cp:coreProperties>
</file>