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6A" w:rsidRPr="00B54D02" w:rsidRDefault="00A43DBA" w:rsidP="00B54D02">
      <w:pPr>
        <w:spacing w:after="0" w:line="240" w:lineRule="auto"/>
        <w:jc w:val="center"/>
        <w:rPr>
          <w:b/>
          <w:sz w:val="24"/>
          <w:szCs w:val="24"/>
        </w:rPr>
      </w:pPr>
      <w:r w:rsidRPr="00B54D02">
        <w:rPr>
          <w:b/>
          <w:sz w:val="24"/>
          <w:szCs w:val="24"/>
        </w:rPr>
        <w:t xml:space="preserve">Town of Killingly </w:t>
      </w:r>
      <w:r w:rsidRPr="00B54D02">
        <w:rPr>
          <w:b/>
          <w:sz w:val="24"/>
          <w:szCs w:val="24"/>
        </w:rPr>
        <w:br/>
        <w:t>Special Commission on Consolidation of Services</w:t>
      </w:r>
      <w:r w:rsidRPr="00B54D02">
        <w:rPr>
          <w:b/>
          <w:sz w:val="24"/>
          <w:szCs w:val="24"/>
        </w:rPr>
        <w:br/>
      </w:r>
      <w:r w:rsidR="0008506A" w:rsidRPr="00B54D02">
        <w:rPr>
          <w:b/>
          <w:sz w:val="24"/>
          <w:szCs w:val="24"/>
        </w:rPr>
        <w:t>APRIL 28,</w:t>
      </w:r>
      <w:r w:rsidR="00B54D02" w:rsidRPr="00B54D02">
        <w:rPr>
          <w:b/>
          <w:sz w:val="24"/>
          <w:szCs w:val="24"/>
        </w:rPr>
        <w:t xml:space="preserve"> </w:t>
      </w:r>
      <w:r w:rsidR="0008506A" w:rsidRPr="00B54D02">
        <w:rPr>
          <w:b/>
          <w:sz w:val="24"/>
          <w:szCs w:val="24"/>
        </w:rPr>
        <w:t>2016</w:t>
      </w:r>
      <w:r w:rsidRPr="00B54D02">
        <w:rPr>
          <w:b/>
          <w:sz w:val="24"/>
          <w:szCs w:val="24"/>
        </w:rPr>
        <w:br/>
        <w:t>Meeting Minutes</w:t>
      </w:r>
    </w:p>
    <w:p w:rsidR="00B54D02" w:rsidRDefault="00B54D02" w:rsidP="00B54D02">
      <w:pPr>
        <w:spacing w:after="0" w:line="240" w:lineRule="auto"/>
        <w:rPr>
          <w:b/>
          <w:sz w:val="24"/>
          <w:szCs w:val="24"/>
        </w:rPr>
      </w:pPr>
    </w:p>
    <w:p w:rsidR="00A43DBA" w:rsidRPr="00A43DBA" w:rsidRDefault="00A43DBA" w:rsidP="00B54D02">
      <w:pPr>
        <w:spacing w:after="0" w:line="240" w:lineRule="auto"/>
        <w:rPr>
          <w:b/>
          <w:sz w:val="24"/>
          <w:szCs w:val="24"/>
        </w:rPr>
      </w:pPr>
      <w:r w:rsidRPr="00A43DBA">
        <w:rPr>
          <w:b/>
          <w:sz w:val="24"/>
          <w:szCs w:val="24"/>
        </w:rPr>
        <w:t xml:space="preserve">1. </w:t>
      </w:r>
      <w:r w:rsidR="000A26FD">
        <w:rPr>
          <w:b/>
          <w:sz w:val="24"/>
          <w:szCs w:val="24"/>
        </w:rPr>
        <w:t xml:space="preserve"> </w:t>
      </w:r>
      <w:r w:rsidRPr="00A43DBA">
        <w:rPr>
          <w:b/>
          <w:sz w:val="24"/>
          <w:szCs w:val="24"/>
        </w:rPr>
        <w:t>Call to Order</w:t>
      </w:r>
    </w:p>
    <w:p w:rsidR="00A43DBA" w:rsidRDefault="000A26FD" w:rsidP="00B54D02">
      <w:pPr>
        <w:tabs>
          <w:tab w:val="left" w:pos="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43DBA">
        <w:rPr>
          <w:sz w:val="24"/>
          <w:szCs w:val="24"/>
        </w:rPr>
        <w:t>Called to or</w:t>
      </w:r>
      <w:r>
        <w:rPr>
          <w:sz w:val="24"/>
          <w:szCs w:val="24"/>
        </w:rPr>
        <w:t>der by Chairman</w:t>
      </w:r>
      <w:r w:rsidR="00A43DBA">
        <w:rPr>
          <w:sz w:val="24"/>
          <w:szCs w:val="24"/>
        </w:rPr>
        <w:t xml:space="preserve"> Ide at 6:32</w:t>
      </w:r>
      <w:r>
        <w:rPr>
          <w:sz w:val="24"/>
          <w:szCs w:val="24"/>
        </w:rPr>
        <w:t>PM.</w:t>
      </w:r>
    </w:p>
    <w:p w:rsidR="00A43DBA" w:rsidRDefault="00A43DBA" w:rsidP="00B54D02">
      <w:pPr>
        <w:spacing w:after="0" w:line="240" w:lineRule="auto"/>
        <w:rPr>
          <w:sz w:val="24"/>
          <w:szCs w:val="24"/>
        </w:rPr>
      </w:pPr>
    </w:p>
    <w:p w:rsidR="0008506A" w:rsidRDefault="000A26FD" w:rsidP="00B54D02">
      <w:pPr>
        <w:tabs>
          <w:tab w:val="left" w:pos="27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43DBA" w:rsidRPr="000A26FD">
        <w:rPr>
          <w:b/>
          <w:sz w:val="24"/>
          <w:szCs w:val="24"/>
        </w:rPr>
        <w:t>Members Present:</w:t>
      </w:r>
      <w:r w:rsidR="00A43D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06A">
        <w:rPr>
          <w:sz w:val="24"/>
          <w:szCs w:val="24"/>
        </w:rPr>
        <w:t>Chairman Kevin Ide, Vice Chairman John</w:t>
      </w:r>
      <w:r>
        <w:rPr>
          <w:sz w:val="24"/>
          <w:szCs w:val="24"/>
        </w:rPr>
        <w:t xml:space="preserve"> Hallberg, Christopher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Viens</w:t>
      </w:r>
      <w:proofErr w:type="spellEnd"/>
      <w:r>
        <w:rPr>
          <w:sz w:val="24"/>
          <w:szCs w:val="24"/>
        </w:rPr>
        <w:t xml:space="preserve">, </w:t>
      </w:r>
      <w:r w:rsidR="0008506A">
        <w:rPr>
          <w:sz w:val="24"/>
          <w:szCs w:val="24"/>
        </w:rPr>
        <w:t xml:space="preserve">John Burns, Matt </w:t>
      </w:r>
      <w:proofErr w:type="spellStart"/>
      <w:r w:rsidR="0008506A">
        <w:rPr>
          <w:sz w:val="24"/>
          <w:szCs w:val="24"/>
        </w:rPr>
        <w:t>Desroisers</w:t>
      </w:r>
      <w:proofErr w:type="spellEnd"/>
      <w:r w:rsidR="0008506A">
        <w:rPr>
          <w:sz w:val="24"/>
          <w:szCs w:val="24"/>
        </w:rPr>
        <w:t>, Dave Smith, and Lydia Rivera-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06A">
        <w:rPr>
          <w:sz w:val="24"/>
          <w:szCs w:val="24"/>
        </w:rPr>
        <w:t>Abrams</w:t>
      </w:r>
    </w:p>
    <w:p w:rsidR="00A43DBA" w:rsidRDefault="00A43DBA" w:rsidP="00B54D02">
      <w:pPr>
        <w:spacing w:after="0" w:line="240" w:lineRule="auto"/>
        <w:rPr>
          <w:sz w:val="24"/>
          <w:szCs w:val="24"/>
        </w:rPr>
      </w:pPr>
    </w:p>
    <w:p w:rsidR="00A43DBA" w:rsidRPr="00A43DBA" w:rsidRDefault="00A43DBA" w:rsidP="00B54D02">
      <w:pPr>
        <w:spacing w:after="0" w:line="240" w:lineRule="auto"/>
        <w:rPr>
          <w:b/>
          <w:sz w:val="24"/>
          <w:szCs w:val="24"/>
        </w:rPr>
      </w:pPr>
      <w:r w:rsidRPr="00A43DBA">
        <w:rPr>
          <w:b/>
          <w:sz w:val="24"/>
          <w:szCs w:val="24"/>
        </w:rPr>
        <w:t>2.  Citizens’ Participation</w:t>
      </w:r>
    </w:p>
    <w:p w:rsidR="0008506A" w:rsidRDefault="00A43DBA" w:rsidP="00B54D02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Lynn LaBerge (</w:t>
      </w:r>
      <w:r w:rsidR="0008506A">
        <w:rPr>
          <w:sz w:val="24"/>
          <w:szCs w:val="24"/>
        </w:rPr>
        <w:t>Danielson</w:t>
      </w:r>
      <w:r>
        <w:rPr>
          <w:sz w:val="24"/>
          <w:szCs w:val="24"/>
        </w:rPr>
        <w:t>)</w:t>
      </w:r>
      <w:r w:rsidR="0008506A">
        <w:rPr>
          <w:sz w:val="24"/>
          <w:szCs w:val="24"/>
        </w:rPr>
        <w:t xml:space="preserve"> </w:t>
      </w:r>
      <w:r w:rsidR="000A26FD">
        <w:rPr>
          <w:sz w:val="24"/>
          <w:szCs w:val="24"/>
        </w:rPr>
        <w:t>suggested</w:t>
      </w:r>
      <w:r w:rsidR="0008506A">
        <w:rPr>
          <w:sz w:val="24"/>
          <w:szCs w:val="24"/>
        </w:rPr>
        <w:t xml:space="preserve"> purchases of supplies </w:t>
      </w:r>
      <w:r>
        <w:rPr>
          <w:sz w:val="24"/>
          <w:szCs w:val="24"/>
        </w:rPr>
        <w:t>such as paper products and park/lawn supplies</w:t>
      </w:r>
      <w:r w:rsidR="000A26FD">
        <w:rPr>
          <w:sz w:val="24"/>
          <w:szCs w:val="24"/>
        </w:rPr>
        <w:t xml:space="preserve"> should be jointly purchased by</w:t>
      </w:r>
      <w:r>
        <w:rPr>
          <w:sz w:val="24"/>
          <w:szCs w:val="24"/>
        </w:rPr>
        <w:t xml:space="preserve"> </w:t>
      </w:r>
      <w:r w:rsidR="0008506A">
        <w:rPr>
          <w:sz w:val="24"/>
          <w:szCs w:val="24"/>
        </w:rPr>
        <w:t xml:space="preserve">Town and Board of </w:t>
      </w:r>
      <w:r w:rsidR="000A26FD">
        <w:rPr>
          <w:sz w:val="24"/>
          <w:szCs w:val="24"/>
        </w:rPr>
        <w:t xml:space="preserve">Education.  </w:t>
      </w:r>
      <w:r w:rsidR="0008506A">
        <w:rPr>
          <w:sz w:val="24"/>
          <w:szCs w:val="24"/>
        </w:rPr>
        <w:t xml:space="preserve"> </w:t>
      </w:r>
      <w:r w:rsidR="000A26FD">
        <w:rPr>
          <w:sz w:val="24"/>
          <w:szCs w:val="24"/>
        </w:rPr>
        <w:t xml:space="preserve">In addition, </w:t>
      </w:r>
      <w:r w:rsidR="0008506A">
        <w:rPr>
          <w:sz w:val="24"/>
          <w:szCs w:val="24"/>
        </w:rPr>
        <w:t xml:space="preserve">purchasing yearly supplies all at once for bulk savings </w:t>
      </w:r>
      <w:r w:rsidR="000A26FD">
        <w:rPr>
          <w:sz w:val="24"/>
          <w:szCs w:val="24"/>
        </w:rPr>
        <w:t xml:space="preserve">which would </w:t>
      </w:r>
      <w:r w:rsidR="0008506A">
        <w:rPr>
          <w:sz w:val="24"/>
          <w:szCs w:val="24"/>
        </w:rPr>
        <w:t>then be distributed to appropriate agencies as needed</w:t>
      </w:r>
      <w:r w:rsidR="000A26FD">
        <w:rPr>
          <w:sz w:val="24"/>
          <w:szCs w:val="24"/>
        </w:rPr>
        <w:t xml:space="preserve"> should be considered</w:t>
      </w:r>
      <w:r w:rsidR="00E24FC3">
        <w:rPr>
          <w:sz w:val="24"/>
          <w:szCs w:val="24"/>
        </w:rPr>
        <w:t>.</w:t>
      </w:r>
    </w:p>
    <w:p w:rsidR="000A26FD" w:rsidRDefault="000A26FD" w:rsidP="00B54D02">
      <w:pPr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0A26FD" w:rsidRPr="000A26FD" w:rsidRDefault="000A26FD" w:rsidP="00B54D02">
      <w:pPr>
        <w:spacing w:after="0" w:line="240" w:lineRule="auto"/>
        <w:rPr>
          <w:b/>
          <w:sz w:val="24"/>
          <w:szCs w:val="24"/>
        </w:rPr>
      </w:pPr>
      <w:r w:rsidRPr="000A26FD">
        <w:rPr>
          <w:b/>
          <w:sz w:val="24"/>
          <w:szCs w:val="24"/>
        </w:rPr>
        <w:t xml:space="preserve">3.  </w:t>
      </w:r>
      <w:proofErr w:type="spellStart"/>
      <w:r w:rsidRPr="000A26FD">
        <w:rPr>
          <w:b/>
          <w:sz w:val="24"/>
          <w:szCs w:val="24"/>
        </w:rPr>
        <w:t>Addoption</w:t>
      </w:r>
      <w:proofErr w:type="spellEnd"/>
      <w:r w:rsidRPr="000A26FD">
        <w:rPr>
          <w:b/>
          <w:sz w:val="24"/>
          <w:szCs w:val="24"/>
        </w:rPr>
        <w:t xml:space="preserve"> of Minutes of Previous Meeting:  March 30, 2016</w:t>
      </w:r>
    </w:p>
    <w:p w:rsidR="00E24FC3" w:rsidRDefault="000A26FD" w:rsidP="00B54D02">
      <w:pPr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E24FC3">
        <w:rPr>
          <w:sz w:val="24"/>
          <w:szCs w:val="24"/>
        </w:rPr>
        <w:t>otion to adopt</w:t>
      </w:r>
      <w:r>
        <w:rPr>
          <w:sz w:val="24"/>
          <w:szCs w:val="24"/>
        </w:rPr>
        <w:t xml:space="preserve"> the minutes of the March 30, 2016 meeting as presented made</w:t>
      </w:r>
      <w:r w:rsidR="00E24FC3">
        <w:rPr>
          <w:sz w:val="24"/>
          <w:szCs w:val="24"/>
        </w:rPr>
        <w:t xml:space="preserve"> by Mr. Burns </w:t>
      </w:r>
      <w:r>
        <w:rPr>
          <w:sz w:val="24"/>
          <w:szCs w:val="24"/>
        </w:rPr>
        <w:t xml:space="preserve">and </w:t>
      </w:r>
      <w:r w:rsidR="00E24FC3">
        <w:rPr>
          <w:sz w:val="24"/>
          <w:szCs w:val="24"/>
        </w:rPr>
        <w:t xml:space="preserve">seconded by Mr. </w:t>
      </w:r>
      <w:proofErr w:type="spellStart"/>
      <w:r w:rsidR="00E24FC3">
        <w:rPr>
          <w:sz w:val="24"/>
          <w:szCs w:val="24"/>
        </w:rPr>
        <w:t>Viens</w:t>
      </w:r>
      <w:proofErr w:type="spellEnd"/>
      <w:r w:rsidR="00E24F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Motion passed unanimously.</w:t>
      </w:r>
    </w:p>
    <w:p w:rsidR="000A26FD" w:rsidRDefault="000A26FD" w:rsidP="00B54D02">
      <w:pPr>
        <w:spacing w:after="0" w:line="240" w:lineRule="auto"/>
        <w:rPr>
          <w:sz w:val="24"/>
          <w:szCs w:val="24"/>
        </w:rPr>
      </w:pPr>
    </w:p>
    <w:p w:rsidR="000A26FD" w:rsidRPr="000A26FD" w:rsidRDefault="000A26FD" w:rsidP="00B54D02">
      <w:pPr>
        <w:spacing w:after="0" w:line="240" w:lineRule="auto"/>
        <w:rPr>
          <w:b/>
          <w:sz w:val="24"/>
          <w:szCs w:val="24"/>
        </w:rPr>
      </w:pPr>
      <w:r w:rsidRPr="000A26FD">
        <w:rPr>
          <w:b/>
          <w:sz w:val="24"/>
          <w:szCs w:val="24"/>
        </w:rPr>
        <w:t>4.  Old Business</w:t>
      </w:r>
    </w:p>
    <w:p w:rsidR="00E24FC3" w:rsidRDefault="00E24FC3" w:rsidP="00B54D02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0A26FD" w:rsidRDefault="000A26FD" w:rsidP="00B54D02">
      <w:pPr>
        <w:spacing w:after="0" w:line="240" w:lineRule="auto"/>
        <w:rPr>
          <w:sz w:val="24"/>
          <w:szCs w:val="24"/>
        </w:rPr>
      </w:pPr>
    </w:p>
    <w:p w:rsidR="000A26FD" w:rsidRPr="000A26FD" w:rsidRDefault="000A26FD" w:rsidP="00B54D02">
      <w:pPr>
        <w:spacing w:after="0" w:line="240" w:lineRule="auto"/>
        <w:rPr>
          <w:b/>
          <w:sz w:val="24"/>
          <w:szCs w:val="24"/>
        </w:rPr>
      </w:pPr>
      <w:r w:rsidRPr="000A26FD">
        <w:rPr>
          <w:b/>
          <w:sz w:val="24"/>
          <w:szCs w:val="24"/>
        </w:rPr>
        <w:t>5.  New Business</w:t>
      </w:r>
    </w:p>
    <w:p w:rsidR="000A26FD" w:rsidRPr="004912BF" w:rsidRDefault="000A26FD" w:rsidP="00B54D02">
      <w:pPr>
        <w:spacing w:after="0" w:line="240" w:lineRule="auto"/>
        <w:ind w:left="270"/>
        <w:rPr>
          <w:b/>
          <w:sz w:val="24"/>
          <w:szCs w:val="24"/>
        </w:rPr>
      </w:pPr>
      <w:r w:rsidRPr="004912BF">
        <w:rPr>
          <w:b/>
          <w:sz w:val="24"/>
          <w:szCs w:val="24"/>
        </w:rPr>
        <w:t>a)  Discuss ED001</w:t>
      </w:r>
    </w:p>
    <w:p w:rsidR="004912BF" w:rsidRDefault="004912BF" w:rsidP="00B54D02">
      <w:p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The ED001, which is prepared by the BOE, was sent to </w:t>
      </w:r>
      <w:proofErr w:type="spellStart"/>
      <w:r>
        <w:rPr>
          <w:sz w:val="24"/>
          <w:szCs w:val="24"/>
        </w:rPr>
        <w:t>Commision</w:t>
      </w:r>
      <w:proofErr w:type="spellEnd"/>
      <w:r>
        <w:rPr>
          <w:sz w:val="24"/>
          <w:szCs w:val="24"/>
        </w:rPr>
        <w:t xml:space="preserve"> members for review.    This review began an extended discussion on the services that are</w:t>
      </w:r>
      <w:r w:rsidR="00E24FC3">
        <w:rPr>
          <w:sz w:val="24"/>
          <w:szCs w:val="24"/>
        </w:rPr>
        <w:t xml:space="preserve"> provided by the town to the Board of Ed.</w:t>
      </w:r>
      <w:r>
        <w:rPr>
          <w:sz w:val="24"/>
          <w:szCs w:val="24"/>
        </w:rPr>
        <w:t xml:space="preserve">  Further discussion suggested that the Commission should investigate unifying </w:t>
      </w:r>
      <w:r w:rsidR="00E24FC3">
        <w:rPr>
          <w:sz w:val="24"/>
          <w:szCs w:val="24"/>
        </w:rPr>
        <w:t>contracted commercial</w:t>
      </w:r>
      <w:r>
        <w:rPr>
          <w:sz w:val="24"/>
          <w:szCs w:val="24"/>
        </w:rPr>
        <w:t xml:space="preserve"> cleaning and landscaping services</w:t>
      </w:r>
      <w:r w:rsidR="00E24FC3">
        <w:rPr>
          <w:sz w:val="24"/>
          <w:szCs w:val="24"/>
        </w:rPr>
        <w:t>.</w:t>
      </w:r>
    </w:p>
    <w:p w:rsidR="004912BF" w:rsidRDefault="004912BF" w:rsidP="00B54D02">
      <w:pPr>
        <w:spacing w:after="0" w:line="240" w:lineRule="auto"/>
        <w:ind w:left="630"/>
        <w:rPr>
          <w:sz w:val="24"/>
          <w:szCs w:val="24"/>
        </w:rPr>
      </w:pPr>
    </w:p>
    <w:p w:rsidR="00E24FC3" w:rsidRDefault="00E24FC3" w:rsidP="00B54D02">
      <w:p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Motion to suspend rules and allow Paul </w:t>
      </w:r>
      <w:proofErr w:type="spellStart"/>
      <w:r>
        <w:rPr>
          <w:sz w:val="24"/>
          <w:szCs w:val="24"/>
        </w:rPr>
        <w:t>Mai</w:t>
      </w:r>
      <w:r w:rsidR="005054F7">
        <w:rPr>
          <w:sz w:val="24"/>
          <w:szCs w:val="24"/>
        </w:rPr>
        <w:t>l</w:t>
      </w:r>
      <w:r w:rsidR="004912BF">
        <w:rPr>
          <w:sz w:val="24"/>
          <w:szCs w:val="24"/>
        </w:rPr>
        <w:t>hot</w:t>
      </w:r>
      <w:proofErr w:type="spellEnd"/>
      <w:r w:rsidR="004912BF">
        <w:rPr>
          <w:sz w:val="24"/>
          <w:szCs w:val="24"/>
        </w:rPr>
        <w:t xml:space="preserve"> (BOE O&amp;M) and Tracy Mason</w:t>
      </w:r>
      <w:r>
        <w:rPr>
          <w:sz w:val="24"/>
          <w:szCs w:val="24"/>
        </w:rPr>
        <w:t xml:space="preserve"> </w:t>
      </w:r>
      <w:r w:rsidR="004912BF">
        <w:rPr>
          <w:sz w:val="24"/>
          <w:szCs w:val="24"/>
        </w:rPr>
        <w:t xml:space="preserve">(Director, Parks &amp; Recreation) </w:t>
      </w:r>
      <w:r>
        <w:rPr>
          <w:sz w:val="24"/>
          <w:szCs w:val="24"/>
        </w:rPr>
        <w:t xml:space="preserve">to </w:t>
      </w:r>
      <w:r w:rsidR="004912BF">
        <w:rPr>
          <w:sz w:val="24"/>
          <w:szCs w:val="24"/>
        </w:rPr>
        <w:t xml:space="preserve">participate in discussion was </w:t>
      </w:r>
      <w:r>
        <w:rPr>
          <w:sz w:val="24"/>
          <w:szCs w:val="24"/>
        </w:rPr>
        <w:t>made by Mr. Hallberg</w:t>
      </w:r>
      <w:r w:rsidR="004912BF">
        <w:rPr>
          <w:sz w:val="24"/>
          <w:szCs w:val="24"/>
        </w:rPr>
        <w:t xml:space="preserve">.  The motion was seconded by Mr. </w:t>
      </w:r>
      <w:proofErr w:type="spellStart"/>
      <w:r w:rsidR="004912BF">
        <w:rPr>
          <w:sz w:val="24"/>
          <w:szCs w:val="24"/>
        </w:rPr>
        <w:t>Viens</w:t>
      </w:r>
      <w:proofErr w:type="spellEnd"/>
      <w:r w:rsidR="004912BF">
        <w:rPr>
          <w:sz w:val="24"/>
          <w:szCs w:val="24"/>
        </w:rPr>
        <w:t xml:space="preserve"> and passed unanimously.  </w:t>
      </w:r>
    </w:p>
    <w:p w:rsidR="004912BF" w:rsidRDefault="004912BF" w:rsidP="00B54D02">
      <w:pPr>
        <w:spacing w:after="0" w:line="240" w:lineRule="auto"/>
        <w:ind w:left="630"/>
        <w:rPr>
          <w:sz w:val="24"/>
          <w:szCs w:val="24"/>
        </w:rPr>
      </w:pPr>
    </w:p>
    <w:p w:rsidR="00AC003F" w:rsidRDefault="004912BF" w:rsidP="00B54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At this point in the meeting, the </w:t>
      </w:r>
      <w:r w:rsidR="00AC003F">
        <w:rPr>
          <w:sz w:val="24"/>
          <w:szCs w:val="24"/>
        </w:rPr>
        <w:t xml:space="preserve">Town Manager, Council Chair and Council </w:t>
      </w:r>
      <w:proofErr w:type="gramStart"/>
      <w:r w:rsidR="00AC003F">
        <w:rPr>
          <w:sz w:val="24"/>
          <w:szCs w:val="24"/>
        </w:rPr>
        <w:t>Vice</w:t>
      </w:r>
      <w:proofErr w:type="gramEnd"/>
      <w:r w:rsidR="00AC003F">
        <w:rPr>
          <w:sz w:val="24"/>
          <w:szCs w:val="24"/>
        </w:rPr>
        <w:t xml:space="preserve"> Chair </w:t>
      </w:r>
      <w:r>
        <w:rPr>
          <w:sz w:val="24"/>
          <w:szCs w:val="24"/>
        </w:rPr>
        <w:tab/>
      </w:r>
      <w:r w:rsidR="00AC003F">
        <w:rPr>
          <w:sz w:val="24"/>
          <w:szCs w:val="24"/>
        </w:rPr>
        <w:t>joined the meeting.</w:t>
      </w:r>
    </w:p>
    <w:p w:rsidR="004912BF" w:rsidRDefault="004912BF" w:rsidP="00B54D02">
      <w:pPr>
        <w:spacing w:after="0" w:line="240" w:lineRule="auto"/>
        <w:rPr>
          <w:sz w:val="24"/>
          <w:szCs w:val="24"/>
        </w:rPr>
      </w:pPr>
    </w:p>
    <w:p w:rsidR="00B54D02" w:rsidRDefault="004912BF" w:rsidP="00B54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24FC3">
        <w:rPr>
          <w:sz w:val="24"/>
          <w:szCs w:val="24"/>
        </w:rPr>
        <w:t xml:space="preserve">Mr. </w:t>
      </w:r>
      <w:proofErr w:type="spellStart"/>
      <w:r w:rsidR="00E24FC3">
        <w:rPr>
          <w:sz w:val="24"/>
          <w:szCs w:val="24"/>
        </w:rPr>
        <w:t>Mai</w:t>
      </w:r>
      <w:r w:rsidR="005054F7">
        <w:rPr>
          <w:sz w:val="24"/>
          <w:szCs w:val="24"/>
        </w:rPr>
        <w:t>l</w:t>
      </w:r>
      <w:r w:rsidR="00E24FC3">
        <w:rPr>
          <w:sz w:val="24"/>
          <w:szCs w:val="24"/>
        </w:rPr>
        <w:t>hot</w:t>
      </w:r>
      <w:proofErr w:type="spellEnd"/>
      <w:r w:rsidR="00E24FC3">
        <w:rPr>
          <w:sz w:val="24"/>
          <w:szCs w:val="24"/>
        </w:rPr>
        <w:t xml:space="preserve"> </w:t>
      </w:r>
      <w:r>
        <w:rPr>
          <w:sz w:val="24"/>
          <w:szCs w:val="24"/>
        </w:rPr>
        <w:t>discussed the BOE needs related to</w:t>
      </w:r>
      <w:r w:rsidR="00E24FC3">
        <w:rPr>
          <w:sz w:val="24"/>
          <w:szCs w:val="24"/>
        </w:rPr>
        <w:t xml:space="preserve"> cleaning, mowing and maintenance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  <w:t>Mrs. Mason</w:t>
      </w:r>
      <w:r w:rsidR="007A7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addressed </w:t>
      </w:r>
      <w:r w:rsidR="003E333F">
        <w:rPr>
          <w:sz w:val="24"/>
          <w:szCs w:val="24"/>
        </w:rPr>
        <w:t>mowing and</w:t>
      </w:r>
      <w:r w:rsidR="007A70B4">
        <w:rPr>
          <w:sz w:val="24"/>
          <w:szCs w:val="24"/>
        </w:rPr>
        <w:t xml:space="preserve"> the </w:t>
      </w:r>
      <w:r w:rsidR="00B54D02">
        <w:rPr>
          <w:sz w:val="24"/>
          <w:szCs w:val="24"/>
        </w:rPr>
        <w:t>upkeep/</w:t>
      </w:r>
      <w:r w:rsidR="007A70B4">
        <w:rPr>
          <w:sz w:val="24"/>
          <w:szCs w:val="24"/>
        </w:rPr>
        <w:t>setup of athletic field</w:t>
      </w:r>
      <w:r w:rsidR="00B54D02">
        <w:rPr>
          <w:sz w:val="24"/>
          <w:szCs w:val="24"/>
        </w:rPr>
        <w:t xml:space="preserve">s.  She discussed </w:t>
      </w:r>
      <w:r w:rsidR="007A70B4">
        <w:rPr>
          <w:sz w:val="24"/>
          <w:szCs w:val="24"/>
        </w:rPr>
        <w:t xml:space="preserve"> </w:t>
      </w:r>
      <w:r w:rsidR="00B54D02">
        <w:rPr>
          <w:sz w:val="24"/>
          <w:szCs w:val="24"/>
        </w:rPr>
        <w:tab/>
      </w:r>
      <w:r w:rsidR="007A70B4">
        <w:rPr>
          <w:sz w:val="24"/>
          <w:szCs w:val="24"/>
        </w:rPr>
        <w:t xml:space="preserve">the travel and logistics of mowing many locations including the field at St. James in lieu </w:t>
      </w:r>
    </w:p>
    <w:p w:rsidR="00B54D02" w:rsidRDefault="00B54D02" w:rsidP="00B54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use of the field.   </w:t>
      </w:r>
    </w:p>
    <w:p w:rsidR="00B54D02" w:rsidRDefault="00B54D02" w:rsidP="00B54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Special Commission on the Consolidation of Services</w:t>
      </w:r>
      <w:r>
        <w:rPr>
          <w:sz w:val="24"/>
          <w:szCs w:val="24"/>
        </w:rPr>
        <w:br/>
        <w:t>April 28, 2016</w:t>
      </w:r>
      <w:r>
        <w:rPr>
          <w:sz w:val="24"/>
          <w:szCs w:val="24"/>
        </w:rPr>
        <w:br/>
        <w:t>Meeting Minutes</w:t>
      </w:r>
    </w:p>
    <w:p w:rsidR="00B54D02" w:rsidRDefault="00B54D02" w:rsidP="00B54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B54D02" w:rsidRDefault="00B54D02" w:rsidP="00B54D02">
      <w:pPr>
        <w:spacing w:after="0" w:line="240" w:lineRule="auto"/>
        <w:rPr>
          <w:sz w:val="24"/>
          <w:szCs w:val="24"/>
        </w:rPr>
      </w:pPr>
    </w:p>
    <w:p w:rsidR="00B54D02" w:rsidRDefault="00B54D02" w:rsidP="00B54D0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37658" w:rsidRPr="00F37658" w:rsidRDefault="00F37658" w:rsidP="00F37658">
      <w:pPr>
        <w:tabs>
          <w:tab w:val="left" w:pos="630"/>
        </w:tabs>
        <w:spacing w:after="0" w:line="240" w:lineRule="auto"/>
        <w:ind w:left="270"/>
        <w:rPr>
          <w:b/>
          <w:sz w:val="24"/>
          <w:szCs w:val="24"/>
        </w:rPr>
      </w:pPr>
      <w:r w:rsidRPr="00F37658">
        <w:rPr>
          <w:b/>
          <w:sz w:val="24"/>
          <w:szCs w:val="24"/>
        </w:rPr>
        <w:t>b)   Discuss consolidation ideas</w:t>
      </w:r>
    </w:p>
    <w:p w:rsidR="00E24FC3" w:rsidRDefault="00F37658" w:rsidP="00F37658">
      <w:pPr>
        <w:tabs>
          <w:tab w:val="left" w:pos="63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ab/>
      </w:r>
      <w:r w:rsidR="00B54D02">
        <w:rPr>
          <w:sz w:val="24"/>
          <w:szCs w:val="24"/>
        </w:rPr>
        <w:t>D</w:t>
      </w:r>
      <w:r w:rsidR="007A70B4">
        <w:rPr>
          <w:sz w:val="24"/>
          <w:szCs w:val="24"/>
        </w:rPr>
        <w:t xml:space="preserve">iscussion </w:t>
      </w:r>
      <w:r w:rsidR="00B54D02">
        <w:rPr>
          <w:sz w:val="24"/>
          <w:szCs w:val="24"/>
        </w:rPr>
        <w:t xml:space="preserve">continued of previous work/jobs </w:t>
      </w:r>
      <w:r w:rsidR="007A70B4">
        <w:rPr>
          <w:sz w:val="24"/>
          <w:szCs w:val="24"/>
        </w:rPr>
        <w:t xml:space="preserve">that </w:t>
      </w:r>
      <w:r w:rsidR="00B54D02">
        <w:rPr>
          <w:sz w:val="24"/>
          <w:szCs w:val="24"/>
        </w:rPr>
        <w:t xml:space="preserve">were </w:t>
      </w:r>
      <w:r w:rsidR="007A70B4">
        <w:rPr>
          <w:sz w:val="24"/>
          <w:szCs w:val="24"/>
        </w:rPr>
        <w:t xml:space="preserve">once done </w:t>
      </w:r>
      <w:r w:rsidR="00B54D02">
        <w:rPr>
          <w:sz w:val="24"/>
          <w:szCs w:val="24"/>
        </w:rPr>
        <w:t xml:space="preserve">jointly.  It was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54D02">
        <w:rPr>
          <w:sz w:val="24"/>
          <w:szCs w:val="24"/>
        </w:rPr>
        <w:t>suggested the</w:t>
      </w:r>
      <w:r w:rsidR="007A70B4">
        <w:rPr>
          <w:sz w:val="24"/>
          <w:szCs w:val="24"/>
        </w:rPr>
        <w:t xml:space="preserve"> commission could setup tours of all the fields and parks </w:t>
      </w:r>
      <w:r w:rsidR="00B54D02">
        <w:rPr>
          <w:sz w:val="24"/>
          <w:szCs w:val="24"/>
        </w:rPr>
        <w:t xml:space="preserve">under the care of </w:t>
      </w:r>
      <w:r w:rsidR="00B54D02">
        <w:rPr>
          <w:sz w:val="24"/>
          <w:szCs w:val="24"/>
        </w:rPr>
        <w:tab/>
        <w:t xml:space="preserve">the town.  </w:t>
      </w:r>
    </w:p>
    <w:p w:rsidR="00B54D02" w:rsidRDefault="00B54D02" w:rsidP="00B54D02">
      <w:pPr>
        <w:spacing w:after="0" w:line="240" w:lineRule="auto"/>
        <w:rPr>
          <w:sz w:val="24"/>
          <w:szCs w:val="24"/>
        </w:rPr>
      </w:pPr>
    </w:p>
    <w:p w:rsidR="00B54D02" w:rsidRDefault="00B54D02" w:rsidP="00B54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37658">
        <w:rPr>
          <w:sz w:val="24"/>
          <w:szCs w:val="24"/>
        </w:rPr>
        <w:t xml:space="preserve">A </w:t>
      </w:r>
      <w:r>
        <w:rPr>
          <w:sz w:val="24"/>
          <w:szCs w:val="24"/>
        </w:rPr>
        <w:t>lengthy discussion on moving</w:t>
      </w:r>
      <w:r w:rsidR="007A70B4">
        <w:rPr>
          <w:sz w:val="24"/>
          <w:szCs w:val="24"/>
        </w:rPr>
        <w:t xml:space="preserve"> the Park and Recreation departments from Broad Street </w:t>
      </w:r>
      <w:r w:rsidR="00F37658">
        <w:rPr>
          <w:sz w:val="24"/>
          <w:szCs w:val="24"/>
        </w:rPr>
        <w:tab/>
      </w:r>
      <w:r w:rsidR="007A70B4">
        <w:rPr>
          <w:sz w:val="24"/>
          <w:szCs w:val="24"/>
        </w:rPr>
        <w:t>School to the Westfield Avenue School</w:t>
      </w:r>
      <w:r>
        <w:rPr>
          <w:sz w:val="24"/>
          <w:szCs w:val="24"/>
        </w:rPr>
        <w:t xml:space="preserve"> followed</w:t>
      </w:r>
      <w:r w:rsidR="007A70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B54D02" w:rsidRDefault="00B54D02" w:rsidP="00B54D02">
      <w:pPr>
        <w:spacing w:after="0" w:line="240" w:lineRule="auto"/>
        <w:rPr>
          <w:sz w:val="24"/>
          <w:szCs w:val="24"/>
        </w:rPr>
      </w:pPr>
    </w:p>
    <w:p w:rsidR="00B54D02" w:rsidRDefault="00B54D02" w:rsidP="00B54D0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to tour Westfield Avenue </w:t>
      </w:r>
      <w:r w:rsidR="007A70B4">
        <w:rPr>
          <w:sz w:val="24"/>
          <w:szCs w:val="24"/>
        </w:rPr>
        <w:t>site with the BOE, Town Manager, Council Chair, Recreation Director and Superintendent</w:t>
      </w:r>
      <w:r w:rsidR="00F37658">
        <w:rPr>
          <w:sz w:val="24"/>
          <w:szCs w:val="24"/>
        </w:rPr>
        <w:t xml:space="preserve"> on May 26,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2016</w:t>
      </w:r>
      <w:r w:rsidR="00F37658">
        <w:rPr>
          <w:sz w:val="24"/>
          <w:szCs w:val="24"/>
        </w:rPr>
        <w:t xml:space="preserve"> </w:t>
      </w:r>
      <w:r>
        <w:rPr>
          <w:sz w:val="24"/>
          <w:szCs w:val="24"/>
        </w:rPr>
        <w:t>at 5PM made by Mrs. Rivera-Abrams.  The motion was</w:t>
      </w:r>
      <w:r w:rsidR="007A70B4">
        <w:rPr>
          <w:sz w:val="24"/>
          <w:szCs w:val="24"/>
        </w:rPr>
        <w:t xml:space="preserve"> seconded by Mr. </w:t>
      </w:r>
      <w:proofErr w:type="spellStart"/>
      <w:r w:rsidR="007A70B4">
        <w:rPr>
          <w:sz w:val="24"/>
          <w:szCs w:val="24"/>
        </w:rPr>
        <w:t>Viens</w:t>
      </w:r>
      <w:proofErr w:type="spellEnd"/>
      <w:r>
        <w:rPr>
          <w:sz w:val="24"/>
          <w:szCs w:val="24"/>
        </w:rPr>
        <w:t xml:space="preserve"> and passed unanimously.</w:t>
      </w:r>
    </w:p>
    <w:p w:rsidR="00B54D02" w:rsidRDefault="00B54D02" w:rsidP="00B54D02">
      <w:pPr>
        <w:spacing w:after="0" w:line="240" w:lineRule="auto"/>
        <w:ind w:left="720"/>
        <w:rPr>
          <w:sz w:val="24"/>
          <w:szCs w:val="24"/>
        </w:rPr>
      </w:pPr>
    </w:p>
    <w:p w:rsidR="00F37658" w:rsidRPr="00F37658" w:rsidRDefault="00F37658" w:rsidP="00B54D02">
      <w:pPr>
        <w:spacing w:after="0" w:line="240" w:lineRule="auto"/>
        <w:rPr>
          <w:b/>
          <w:sz w:val="24"/>
          <w:szCs w:val="24"/>
        </w:rPr>
      </w:pPr>
      <w:r w:rsidRPr="00F37658">
        <w:rPr>
          <w:b/>
          <w:sz w:val="24"/>
          <w:szCs w:val="24"/>
        </w:rPr>
        <w:t>6.  Other</w:t>
      </w:r>
    </w:p>
    <w:p w:rsidR="00F37658" w:rsidRDefault="00F37658" w:rsidP="00B54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None.</w:t>
      </w:r>
      <w:proofErr w:type="gramEnd"/>
    </w:p>
    <w:p w:rsidR="00F37658" w:rsidRDefault="001C1BB5" w:rsidP="00B54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658" w:rsidRPr="00F37658" w:rsidRDefault="00F37658" w:rsidP="00B54D02">
      <w:pPr>
        <w:spacing w:after="0" w:line="240" w:lineRule="auto"/>
        <w:rPr>
          <w:b/>
          <w:sz w:val="24"/>
          <w:szCs w:val="24"/>
        </w:rPr>
      </w:pPr>
      <w:r w:rsidRPr="00F37658">
        <w:rPr>
          <w:b/>
          <w:sz w:val="24"/>
          <w:szCs w:val="24"/>
        </w:rPr>
        <w:t>7.  Adjournment</w:t>
      </w:r>
    </w:p>
    <w:p w:rsidR="007A70B4" w:rsidRDefault="00F37658" w:rsidP="00F37658">
      <w:pPr>
        <w:tabs>
          <w:tab w:val="left" w:pos="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054F7">
        <w:rPr>
          <w:sz w:val="24"/>
          <w:szCs w:val="24"/>
        </w:rPr>
        <w:t xml:space="preserve">Motion to adjourn </w:t>
      </w:r>
      <w:r>
        <w:rPr>
          <w:sz w:val="24"/>
          <w:szCs w:val="24"/>
        </w:rPr>
        <w:t xml:space="preserve">at 8PM made by Mr. </w:t>
      </w:r>
      <w:proofErr w:type="spellStart"/>
      <w:r>
        <w:rPr>
          <w:sz w:val="24"/>
          <w:szCs w:val="24"/>
        </w:rPr>
        <w:t>Viens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The motion was seconded by Mr. Burns and </w:t>
      </w:r>
      <w:r>
        <w:rPr>
          <w:sz w:val="24"/>
          <w:szCs w:val="24"/>
        </w:rPr>
        <w:tab/>
        <w:t>passed unanimously.</w:t>
      </w:r>
    </w:p>
    <w:p w:rsidR="00F37658" w:rsidRDefault="00F37658" w:rsidP="00F37658">
      <w:pPr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F37658" w:rsidRDefault="00F37658" w:rsidP="00F37658">
      <w:pPr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F37658" w:rsidRPr="00F37658" w:rsidRDefault="00F37658" w:rsidP="00F37658">
      <w:pPr>
        <w:tabs>
          <w:tab w:val="left" w:pos="270"/>
        </w:tabs>
        <w:spacing w:after="0" w:line="240" w:lineRule="auto"/>
        <w:rPr>
          <w:b/>
          <w:i/>
          <w:sz w:val="24"/>
          <w:szCs w:val="24"/>
        </w:rPr>
      </w:pPr>
      <w:proofErr w:type="gramStart"/>
      <w:r w:rsidRPr="00F37658">
        <w:rPr>
          <w:b/>
          <w:i/>
          <w:sz w:val="24"/>
          <w:szCs w:val="24"/>
        </w:rPr>
        <w:t>Minutes as taken by Kevin Ide, Commission Chair.</w:t>
      </w:r>
      <w:proofErr w:type="gramEnd"/>
    </w:p>
    <w:sectPr w:rsidR="00F37658" w:rsidRPr="00F3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6A"/>
    <w:rsid w:val="0008506A"/>
    <w:rsid w:val="000A26FD"/>
    <w:rsid w:val="001C1BB5"/>
    <w:rsid w:val="003E333F"/>
    <w:rsid w:val="00430894"/>
    <w:rsid w:val="004912BF"/>
    <w:rsid w:val="005054F7"/>
    <w:rsid w:val="007A70B4"/>
    <w:rsid w:val="00A43DBA"/>
    <w:rsid w:val="00AC003F"/>
    <w:rsid w:val="00B54D02"/>
    <w:rsid w:val="00E24FC3"/>
    <w:rsid w:val="00F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Ide</dc:creator>
  <cp:lastModifiedBy>Darlene Gannon</cp:lastModifiedBy>
  <cp:revision>3</cp:revision>
  <dcterms:created xsi:type="dcterms:W3CDTF">2016-05-06T15:53:00Z</dcterms:created>
  <dcterms:modified xsi:type="dcterms:W3CDTF">2016-05-06T15:54:00Z</dcterms:modified>
</cp:coreProperties>
</file>