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61BB" w14:textId="67112F1D" w:rsidR="00652761" w:rsidRPr="003C51B0" w:rsidRDefault="002B144B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DF9">
        <w:rPr>
          <w:b/>
          <w:noProof/>
          <w:sz w:val="48"/>
          <w:szCs w:val="48"/>
        </w:rPr>
        <w:t>0</w:t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1691F53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12F309C7" w:rsidR="006D5A91" w:rsidRDefault="00E5496B" w:rsidP="006D5A91">
      <w:pPr>
        <w:jc w:val="center"/>
        <w:rPr>
          <w:rFonts w:cs="Arial"/>
          <w:b/>
        </w:rPr>
      </w:pPr>
      <w:r>
        <w:rPr>
          <w:rFonts w:cs="Arial"/>
          <w:b/>
        </w:rPr>
        <w:t>BOARD OF ASSESSMENT APPEALS</w:t>
      </w:r>
    </w:p>
    <w:p w14:paraId="4169D4FC" w14:textId="746045FE" w:rsidR="006D5A91" w:rsidRPr="006B5759" w:rsidRDefault="0076445F" w:rsidP="007D781D">
      <w:pPr>
        <w:jc w:val="center"/>
        <w:rPr>
          <w:rFonts w:cs="Arial"/>
          <w:b/>
        </w:rPr>
      </w:pPr>
      <w:r>
        <w:rPr>
          <w:rFonts w:cs="Arial"/>
          <w:b/>
        </w:rPr>
        <w:t>September 14</w:t>
      </w:r>
      <w:r w:rsidR="00211099">
        <w:rPr>
          <w:rFonts w:cs="Arial"/>
          <w:b/>
        </w:rPr>
        <w:t>, 20</w:t>
      </w:r>
      <w:r w:rsidR="00F80A00">
        <w:rPr>
          <w:rFonts w:cs="Arial"/>
          <w:b/>
        </w:rPr>
        <w:t>2</w:t>
      </w:r>
      <w:r w:rsidR="00F27870">
        <w:rPr>
          <w:rFonts w:cs="Arial"/>
          <w:b/>
        </w:rPr>
        <w:t>1</w:t>
      </w:r>
    </w:p>
    <w:p w14:paraId="141CA1FD" w14:textId="044B92CE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</w:t>
      </w:r>
      <w:r w:rsidR="004A2CB6">
        <w:rPr>
          <w:rFonts w:cs="Arial"/>
          <w:b/>
        </w:rPr>
        <w:t>00</w:t>
      </w:r>
      <w:r w:rsidR="006D5A91" w:rsidRPr="004C5948">
        <w:rPr>
          <w:rFonts w:cs="Arial"/>
          <w:b/>
        </w:rPr>
        <w:t xml:space="preserve">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59BB4A0B" w14:textId="6843B8B7" w:rsidR="00974E46" w:rsidRDefault="0076445F" w:rsidP="006D5A91">
      <w:pPr>
        <w:jc w:val="center"/>
        <w:rPr>
          <w:rFonts w:cs="Arial"/>
          <w:b/>
        </w:rPr>
      </w:pPr>
      <w:r>
        <w:rPr>
          <w:rFonts w:cs="Arial"/>
          <w:b/>
        </w:rPr>
        <w:t>Room 102</w:t>
      </w:r>
      <w:r w:rsidR="00974E46">
        <w:rPr>
          <w:rFonts w:cs="Arial"/>
          <w:b/>
        </w:rPr>
        <w:t xml:space="preserve"> </w:t>
      </w:r>
    </w:p>
    <w:p w14:paraId="427F9D6F" w14:textId="607A5C0E" w:rsidR="00323C20" w:rsidRPr="006B5759" w:rsidRDefault="00323C20" w:rsidP="006D5A91">
      <w:pPr>
        <w:jc w:val="center"/>
        <w:rPr>
          <w:rFonts w:cs="Arial"/>
          <w:b/>
        </w:rPr>
      </w:pP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665388E3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47D09242" w14:textId="09FB5441" w:rsidR="001865E4" w:rsidRPr="00134F25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Dale Dauphinais</w:t>
      </w:r>
    </w:p>
    <w:p w14:paraId="130E6103" w14:textId="17218252" w:rsidR="001865E4" w:rsidRPr="00134F25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Kevin Gaudreau</w:t>
      </w:r>
    </w:p>
    <w:p w14:paraId="3B1A1EA7" w14:textId="1B485E63" w:rsidR="00C97B07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Russell E. Lavigne II</w:t>
      </w:r>
    </w:p>
    <w:p w14:paraId="0530E979" w14:textId="77777777" w:rsidR="00974E46" w:rsidRDefault="00974E46" w:rsidP="00C97B07">
      <w:pPr>
        <w:jc w:val="right"/>
        <w:rPr>
          <w:rFonts w:eastAsia="Arial Unicode MS" w:cs="Arial"/>
          <w:sz w:val="22"/>
          <w:szCs w:val="22"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64EC80C2" w:rsidR="005E4886" w:rsidRPr="00350D92" w:rsidRDefault="00323C20" w:rsidP="00350D92">
      <w:pPr>
        <w:pStyle w:val="ListParagraph"/>
        <w:numPr>
          <w:ilvl w:val="0"/>
          <w:numId w:val="1"/>
        </w:numPr>
        <w:spacing w:after="120"/>
        <w:rPr>
          <w:rFonts w:cs="Arial"/>
          <w:b/>
        </w:rPr>
      </w:pPr>
      <w:r w:rsidRPr="00350D92">
        <w:rPr>
          <w:rFonts w:cs="Arial"/>
          <w:b/>
        </w:rPr>
        <w:t xml:space="preserve">Citizens </w:t>
      </w:r>
      <w:r w:rsidR="002B144B">
        <w:rPr>
          <w:rFonts w:cs="Arial"/>
          <w:b/>
        </w:rPr>
        <w:t>Comments</w:t>
      </w:r>
    </w:p>
    <w:p w14:paraId="5E3CC920" w14:textId="498646DA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</w:t>
      </w:r>
      <w:r w:rsidR="002B144B">
        <w:rPr>
          <w:rFonts w:cs="Arial"/>
          <w:b/>
        </w:rPr>
        <w:t xml:space="preserve">pproval </w:t>
      </w:r>
      <w:r w:rsidR="00323C20">
        <w:rPr>
          <w:rFonts w:cs="Arial"/>
          <w:b/>
        </w:rPr>
        <w:t>of minutes</w:t>
      </w:r>
      <w:r w:rsidR="0076445F">
        <w:rPr>
          <w:rFonts w:cs="Arial"/>
          <w:b/>
        </w:rPr>
        <w:t xml:space="preserve"> </w:t>
      </w:r>
      <w:r w:rsidR="002B144B">
        <w:rPr>
          <w:rFonts w:cs="Arial"/>
          <w:b/>
        </w:rPr>
        <w:t xml:space="preserve">of April 27, </w:t>
      </w:r>
      <w:proofErr w:type="gramStart"/>
      <w:r w:rsidR="002B144B">
        <w:rPr>
          <w:rFonts w:cs="Arial"/>
          <w:b/>
        </w:rPr>
        <w:t>2021</w:t>
      </w:r>
      <w:proofErr w:type="gramEnd"/>
      <w:r w:rsidR="002B144B">
        <w:rPr>
          <w:rFonts w:cs="Arial"/>
          <w:b/>
        </w:rPr>
        <w:t xml:space="preserve"> hearings</w:t>
      </w:r>
      <w:r w:rsidR="003E4341" w:rsidRPr="00C97B07">
        <w:rPr>
          <w:rFonts w:cs="Arial"/>
          <w:b/>
        </w:rPr>
        <w:t xml:space="preserve">  </w:t>
      </w:r>
    </w:p>
    <w:p w14:paraId="5CFCA631" w14:textId="4C532A5E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1B8BD5FC" w14:textId="77777777" w:rsidR="002B144B" w:rsidRDefault="003255FD" w:rsidP="002B144B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6817D094" w14:textId="7314CEF5" w:rsidR="00B358B3" w:rsidRDefault="002B144B" w:rsidP="002B144B">
      <w:pPr>
        <w:ind w:left="360" w:firstLine="360"/>
        <w:rPr>
          <w:rFonts w:cs="Arial"/>
          <w:b/>
        </w:rPr>
      </w:pPr>
      <w:r>
        <w:rPr>
          <w:rFonts w:cs="Arial"/>
          <w:b/>
        </w:rPr>
        <w:t xml:space="preserve">- </w:t>
      </w:r>
      <w:r w:rsidRPr="002B144B">
        <w:rPr>
          <w:rFonts w:cs="Arial"/>
          <w:b/>
        </w:rPr>
        <w:t>Motor Vehicles appeals from 2020 Grand List</w:t>
      </w:r>
    </w:p>
    <w:p w14:paraId="3B4E0609" w14:textId="77777777" w:rsidR="002B144B" w:rsidRDefault="002B144B" w:rsidP="0038355D">
      <w:pPr>
        <w:ind w:left="360"/>
        <w:rPr>
          <w:rFonts w:cs="Arial"/>
          <w:b/>
        </w:rPr>
      </w:pPr>
    </w:p>
    <w:p w14:paraId="46BF808D" w14:textId="4344A3D5" w:rsidR="0032063F" w:rsidRPr="00C97B07" w:rsidRDefault="00E5496B" w:rsidP="0038355D">
      <w:pPr>
        <w:ind w:left="360"/>
        <w:rPr>
          <w:b/>
        </w:rPr>
      </w:pPr>
      <w:r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C16E66">
      <w:pgSz w:w="12240" w:h="15840"/>
      <w:pgMar w:top="90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64C"/>
    <w:multiLevelType w:val="hybridMultilevel"/>
    <w:tmpl w:val="EF8E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1021C"/>
    <w:rsid w:val="001259F6"/>
    <w:rsid w:val="00134F25"/>
    <w:rsid w:val="001467F9"/>
    <w:rsid w:val="00151113"/>
    <w:rsid w:val="001763BD"/>
    <w:rsid w:val="001865E4"/>
    <w:rsid w:val="00186D62"/>
    <w:rsid w:val="001A2241"/>
    <w:rsid w:val="001D3C96"/>
    <w:rsid w:val="001E2203"/>
    <w:rsid w:val="001F4450"/>
    <w:rsid w:val="00211099"/>
    <w:rsid w:val="00264E89"/>
    <w:rsid w:val="002A5C95"/>
    <w:rsid w:val="002B0D3D"/>
    <w:rsid w:val="002B144B"/>
    <w:rsid w:val="002B63F5"/>
    <w:rsid w:val="002D7490"/>
    <w:rsid w:val="002E3197"/>
    <w:rsid w:val="002E6DCE"/>
    <w:rsid w:val="003063D1"/>
    <w:rsid w:val="0032011F"/>
    <w:rsid w:val="0032063F"/>
    <w:rsid w:val="00323C20"/>
    <w:rsid w:val="003255FD"/>
    <w:rsid w:val="003345C8"/>
    <w:rsid w:val="00347E5F"/>
    <w:rsid w:val="00350D92"/>
    <w:rsid w:val="00367D4B"/>
    <w:rsid w:val="0038355D"/>
    <w:rsid w:val="003A226F"/>
    <w:rsid w:val="003A3383"/>
    <w:rsid w:val="003E4341"/>
    <w:rsid w:val="004148C3"/>
    <w:rsid w:val="0041712A"/>
    <w:rsid w:val="00421247"/>
    <w:rsid w:val="00422544"/>
    <w:rsid w:val="00437167"/>
    <w:rsid w:val="004A2CB6"/>
    <w:rsid w:val="004A35D9"/>
    <w:rsid w:val="004A37EA"/>
    <w:rsid w:val="004B7899"/>
    <w:rsid w:val="004C5948"/>
    <w:rsid w:val="004E2182"/>
    <w:rsid w:val="004E701D"/>
    <w:rsid w:val="0050343A"/>
    <w:rsid w:val="00503A97"/>
    <w:rsid w:val="00550BE8"/>
    <w:rsid w:val="00561868"/>
    <w:rsid w:val="00567572"/>
    <w:rsid w:val="005A0593"/>
    <w:rsid w:val="005A36C8"/>
    <w:rsid w:val="005D54AE"/>
    <w:rsid w:val="005E4886"/>
    <w:rsid w:val="005E5487"/>
    <w:rsid w:val="005F225B"/>
    <w:rsid w:val="00606506"/>
    <w:rsid w:val="00621ADB"/>
    <w:rsid w:val="00630BE1"/>
    <w:rsid w:val="00637BF4"/>
    <w:rsid w:val="0064345E"/>
    <w:rsid w:val="006449AE"/>
    <w:rsid w:val="0065242A"/>
    <w:rsid w:val="00652761"/>
    <w:rsid w:val="00661519"/>
    <w:rsid w:val="00663BE5"/>
    <w:rsid w:val="0067048E"/>
    <w:rsid w:val="006811CB"/>
    <w:rsid w:val="00683CFB"/>
    <w:rsid w:val="00696438"/>
    <w:rsid w:val="00697AAF"/>
    <w:rsid w:val="006A5F01"/>
    <w:rsid w:val="006B5759"/>
    <w:rsid w:val="006C73B1"/>
    <w:rsid w:val="006D5A91"/>
    <w:rsid w:val="00704F41"/>
    <w:rsid w:val="007175CE"/>
    <w:rsid w:val="00747ADD"/>
    <w:rsid w:val="0076445F"/>
    <w:rsid w:val="00780AA6"/>
    <w:rsid w:val="00782CC7"/>
    <w:rsid w:val="007B7B6D"/>
    <w:rsid w:val="007C72AD"/>
    <w:rsid w:val="007D0492"/>
    <w:rsid w:val="007D781D"/>
    <w:rsid w:val="007E5E50"/>
    <w:rsid w:val="007E7D25"/>
    <w:rsid w:val="007F7215"/>
    <w:rsid w:val="00801E97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74E46"/>
    <w:rsid w:val="009A4697"/>
    <w:rsid w:val="009C62C6"/>
    <w:rsid w:val="00A0368D"/>
    <w:rsid w:val="00A2290A"/>
    <w:rsid w:val="00A24F5D"/>
    <w:rsid w:val="00A40C60"/>
    <w:rsid w:val="00A831B1"/>
    <w:rsid w:val="00A93268"/>
    <w:rsid w:val="00AA7F85"/>
    <w:rsid w:val="00AB5AB5"/>
    <w:rsid w:val="00AC4DF9"/>
    <w:rsid w:val="00AD4B23"/>
    <w:rsid w:val="00AE1CD2"/>
    <w:rsid w:val="00AF0064"/>
    <w:rsid w:val="00B0016F"/>
    <w:rsid w:val="00B00C3A"/>
    <w:rsid w:val="00B213B0"/>
    <w:rsid w:val="00B21C37"/>
    <w:rsid w:val="00B358B3"/>
    <w:rsid w:val="00B53A0A"/>
    <w:rsid w:val="00BE2100"/>
    <w:rsid w:val="00C0765E"/>
    <w:rsid w:val="00C150DD"/>
    <w:rsid w:val="00C16E66"/>
    <w:rsid w:val="00C23216"/>
    <w:rsid w:val="00C248C3"/>
    <w:rsid w:val="00C30BB3"/>
    <w:rsid w:val="00C4551D"/>
    <w:rsid w:val="00C82FBD"/>
    <w:rsid w:val="00C9524C"/>
    <w:rsid w:val="00C97B07"/>
    <w:rsid w:val="00CB47B2"/>
    <w:rsid w:val="00CF2191"/>
    <w:rsid w:val="00CF71E7"/>
    <w:rsid w:val="00D0409F"/>
    <w:rsid w:val="00D17E26"/>
    <w:rsid w:val="00D236C9"/>
    <w:rsid w:val="00D85BAB"/>
    <w:rsid w:val="00DB5654"/>
    <w:rsid w:val="00DC63D2"/>
    <w:rsid w:val="00E30250"/>
    <w:rsid w:val="00E42FA7"/>
    <w:rsid w:val="00E5496B"/>
    <w:rsid w:val="00E93DF9"/>
    <w:rsid w:val="00EA6C54"/>
    <w:rsid w:val="00EB2661"/>
    <w:rsid w:val="00ED7000"/>
    <w:rsid w:val="00EF3DD4"/>
    <w:rsid w:val="00EF56DE"/>
    <w:rsid w:val="00F27870"/>
    <w:rsid w:val="00F80A00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  <w15:docId w15:val="{58712515-BF27-4AE0-AADA-994AD97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Calorio</dc:creator>
  <cp:lastModifiedBy>Kathleen Thornton</cp:lastModifiedBy>
  <cp:revision>2</cp:revision>
  <cp:lastPrinted>2020-09-11T14:38:00Z</cp:lastPrinted>
  <dcterms:created xsi:type="dcterms:W3CDTF">2021-07-19T12:59:00Z</dcterms:created>
  <dcterms:modified xsi:type="dcterms:W3CDTF">2021-07-19T12:59:00Z</dcterms:modified>
</cp:coreProperties>
</file>