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0C" w:rsidRPr="0037102E" w:rsidRDefault="00E24E0C" w:rsidP="00E24E0C">
      <w:pPr>
        <w:suppressAutoHyphens/>
        <w:jc w:val="center"/>
        <w:rPr>
          <w:rFonts w:ascii="Calibri" w:hAnsi="Calibri"/>
          <w:b/>
          <w:spacing w:val="-3"/>
          <w:sz w:val="22"/>
          <w:szCs w:val="22"/>
        </w:rPr>
      </w:pPr>
      <w:bookmarkStart w:id="0" w:name="_GoBack"/>
      <w:bookmarkEnd w:id="0"/>
    </w:p>
    <w:p w:rsidR="00E24E0C" w:rsidRPr="0037102E" w:rsidRDefault="00E24E0C" w:rsidP="00E24E0C">
      <w:pPr>
        <w:suppressAutoHyphens/>
        <w:jc w:val="center"/>
        <w:rPr>
          <w:rFonts w:ascii="Calibri" w:hAnsi="Calibri"/>
          <w:b/>
          <w:spacing w:val="-3"/>
          <w:sz w:val="22"/>
          <w:szCs w:val="22"/>
        </w:rPr>
      </w:pPr>
      <w:r w:rsidRPr="0037102E">
        <w:rPr>
          <w:rFonts w:ascii="Calibri" w:hAnsi="Calibri"/>
          <w:b/>
          <w:spacing w:val="-3"/>
          <w:sz w:val="22"/>
          <w:szCs w:val="22"/>
        </w:rPr>
        <w:t>TOWN OF KILLINGLY</w:t>
      </w:r>
    </w:p>
    <w:p w:rsidR="00E24E0C" w:rsidRPr="0037102E" w:rsidRDefault="00E24E0C" w:rsidP="00E24E0C">
      <w:pPr>
        <w:suppressAutoHyphens/>
        <w:jc w:val="center"/>
        <w:rPr>
          <w:rFonts w:ascii="Calibri" w:hAnsi="Calibri"/>
          <w:b/>
          <w:spacing w:val="-3"/>
          <w:sz w:val="22"/>
          <w:szCs w:val="22"/>
        </w:rPr>
      </w:pPr>
      <w:r w:rsidRPr="0037102E">
        <w:rPr>
          <w:rFonts w:ascii="Calibri" w:hAnsi="Calibri"/>
          <w:b/>
          <w:spacing w:val="-3"/>
          <w:sz w:val="22"/>
          <w:szCs w:val="22"/>
        </w:rPr>
        <w:t>INLAND WETLANDS AND WATERCOURSES COMMISSION</w:t>
      </w:r>
    </w:p>
    <w:p w:rsidR="00E24E0C" w:rsidRPr="0037102E" w:rsidRDefault="00E24E0C" w:rsidP="00E24E0C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  <w:u w:val="single"/>
        </w:rPr>
      </w:pPr>
    </w:p>
    <w:p w:rsidR="00E24E0C" w:rsidRPr="0037102E" w:rsidRDefault="00E24E0C" w:rsidP="00E24E0C">
      <w:pPr>
        <w:pStyle w:val="Heading9"/>
        <w:rPr>
          <w:rFonts w:ascii="Calibri" w:hAnsi="Calibri"/>
          <w:sz w:val="22"/>
          <w:szCs w:val="22"/>
          <w:u w:val="single"/>
        </w:rPr>
      </w:pPr>
      <w:r w:rsidRPr="0037102E">
        <w:rPr>
          <w:rFonts w:ascii="Calibri" w:hAnsi="Calibri"/>
          <w:sz w:val="22"/>
          <w:szCs w:val="22"/>
          <w:u w:val="single"/>
        </w:rPr>
        <w:t>**Monday, May 2, 2016**</w:t>
      </w:r>
    </w:p>
    <w:p w:rsidR="00E24E0C" w:rsidRPr="0037102E" w:rsidRDefault="00E24E0C" w:rsidP="00E24E0C">
      <w:pPr>
        <w:pStyle w:val="Heading8"/>
        <w:rPr>
          <w:rFonts w:ascii="Calibri" w:hAnsi="Calibri"/>
          <w:sz w:val="22"/>
          <w:szCs w:val="22"/>
        </w:rPr>
      </w:pPr>
      <w:r w:rsidRPr="0037102E">
        <w:rPr>
          <w:rFonts w:ascii="Calibri" w:hAnsi="Calibri"/>
          <w:sz w:val="22"/>
          <w:szCs w:val="22"/>
        </w:rPr>
        <w:t>REGULAR MEETING</w:t>
      </w:r>
    </w:p>
    <w:p w:rsidR="00E24E0C" w:rsidRPr="0037102E" w:rsidRDefault="00E24E0C" w:rsidP="00E24E0C">
      <w:pPr>
        <w:rPr>
          <w:rFonts w:ascii="Calibri" w:hAnsi="Calibri"/>
          <w:sz w:val="22"/>
          <w:szCs w:val="22"/>
        </w:rPr>
      </w:pPr>
    </w:p>
    <w:p w:rsidR="00E24E0C" w:rsidRPr="0037102E" w:rsidRDefault="00E24E0C" w:rsidP="00E24E0C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  <w:u w:val="single"/>
        </w:rPr>
      </w:pPr>
      <w:r w:rsidRPr="0037102E">
        <w:rPr>
          <w:rFonts w:ascii="Calibri" w:hAnsi="Calibri"/>
          <w:b/>
          <w:spacing w:val="-3"/>
          <w:sz w:val="22"/>
          <w:szCs w:val="22"/>
          <w:u w:val="single"/>
        </w:rPr>
        <w:t>7:30 PM</w:t>
      </w:r>
    </w:p>
    <w:p w:rsidR="00E24E0C" w:rsidRPr="0037102E" w:rsidRDefault="00E24E0C" w:rsidP="00E24E0C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</w:rPr>
      </w:pPr>
    </w:p>
    <w:p w:rsidR="00E24E0C" w:rsidRPr="0037102E" w:rsidRDefault="00E24E0C" w:rsidP="00E24E0C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</w:rPr>
      </w:pPr>
      <w:r w:rsidRPr="0037102E">
        <w:rPr>
          <w:rFonts w:ascii="Calibri" w:hAnsi="Calibri"/>
          <w:b/>
          <w:spacing w:val="-3"/>
          <w:sz w:val="22"/>
          <w:szCs w:val="22"/>
        </w:rPr>
        <w:t xml:space="preserve">* </w:t>
      </w:r>
      <w:r>
        <w:rPr>
          <w:rFonts w:ascii="Calibri" w:hAnsi="Calibri"/>
          <w:b/>
          <w:spacing w:val="-3"/>
          <w:sz w:val="22"/>
          <w:szCs w:val="22"/>
        </w:rPr>
        <w:t>Town Meeting Room</w:t>
      </w:r>
      <w:r w:rsidRPr="0037102E">
        <w:rPr>
          <w:rFonts w:ascii="Calibri" w:hAnsi="Calibri"/>
          <w:b/>
          <w:spacing w:val="-3"/>
          <w:sz w:val="22"/>
          <w:szCs w:val="22"/>
        </w:rPr>
        <w:t xml:space="preserve"> *</w:t>
      </w:r>
    </w:p>
    <w:p w:rsidR="00E24E0C" w:rsidRPr="0037102E" w:rsidRDefault="00E24E0C" w:rsidP="00E24E0C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>2</w:t>
      </w:r>
      <w:r w:rsidRPr="002745B2">
        <w:rPr>
          <w:rFonts w:ascii="Calibri" w:hAnsi="Calibri"/>
          <w:b/>
          <w:spacing w:val="-3"/>
          <w:sz w:val="22"/>
          <w:szCs w:val="22"/>
          <w:vertAlign w:val="superscript"/>
        </w:rPr>
        <w:t>nd</w:t>
      </w:r>
      <w:r>
        <w:rPr>
          <w:rFonts w:ascii="Calibri" w:hAnsi="Calibri"/>
          <w:b/>
          <w:spacing w:val="-3"/>
          <w:sz w:val="22"/>
          <w:szCs w:val="22"/>
        </w:rPr>
        <w:t xml:space="preserve"> </w:t>
      </w:r>
      <w:r w:rsidRPr="0037102E">
        <w:rPr>
          <w:rFonts w:ascii="Calibri" w:hAnsi="Calibri"/>
          <w:b/>
          <w:spacing w:val="-3"/>
          <w:sz w:val="22"/>
          <w:szCs w:val="22"/>
        </w:rPr>
        <w:t>Floor, Killingly Town Hall</w:t>
      </w:r>
    </w:p>
    <w:p w:rsidR="00E24E0C" w:rsidRPr="0037102E" w:rsidRDefault="00E24E0C" w:rsidP="00E24E0C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</w:rPr>
      </w:pPr>
      <w:r w:rsidRPr="0037102E">
        <w:rPr>
          <w:rFonts w:ascii="Calibri" w:hAnsi="Calibri"/>
          <w:b/>
          <w:spacing w:val="-3"/>
          <w:sz w:val="22"/>
          <w:szCs w:val="22"/>
        </w:rPr>
        <w:t>172 Main Street</w:t>
      </w:r>
    </w:p>
    <w:p w:rsidR="00E24E0C" w:rsidRPr="0037102E" w:rsidRDefault="00E24E0C" w:rsidP="00E24E0C">
      <w:pPr>
        <w:tabs>
          <w:tab w:val="left" w:pos="-720"/>
        </w:tabs>
        <w:suppressAutoHyphens/>
        <w:jc w:val="center"/>
        <w:rPr>
          <w:rFonts w:ascii="Calibri" w:hAnsi="Calibri"/>
          <w:spacing w:val="-3"/>
          <w:sz w:val="22"/>
          <w:szCs w:val="22"/>
        </w:rPr>
      </w:pPr>
      <w:r w:rsidRPr="0037102E">
        <w:rPr>
          <w:rFonts w:ascii="Calibri" w:hAnsi="Calibri"/>
          <w:b/>
          <w:spacing w:val="-3"/>
          <w:sz w:val="22"/>
          <w:szCs w:val="22"/>
        </w:rPr>
        <w:t>Killingly, CT</w:t>
      </w:r>
    </w:p>
    <w:p w:rsidR="00E24E0C" w:rsidRPr="0037102E" w:rsidRDefault="00E24E0C" w:rsidP="00E24E0C">
      <w:pPr>
        <w:tabs>
          <w:tab w:val="left" w:pos="-720"/>
        </w:tabs>
        <w:suppressAutoHyphens/>
        <w:jc w:val="center"/>
        <w:rPr>
          <w:rFonts w:ascii="Calibri" w:hAnsi="Calibri"/>
          <w:spacing w:val="-3"/>
          <w:sz w:val="22"/>
          <w:szCs w:val="22"/>
        </w:rPr>
      </w:pPr>
    </w:p>
    <w:p w:rsidR="00E24E0C" w:rsidRPr="0037102E" w:rsidRDefault="00E24E0C" w:rsidP="00E24E0C">
      <w:pPr>
        <w:pStyle w:val="Heading8"/>
        <w:rPr>
          <w:rFonts w:ascii="Calibri" w:hAnsi="Calibri"/>
          <w:sz w:val="22"/>
          <w:szCs w:val="22"/>
        </w:rPr>
      </w:pPr>
    </w:p>
    <w:p w:rsidR="00E24E0C" w:rsidRPr="0037102E" w:rsidRDefault="00E24E0C" w:rsidP="00E24E0C">
      <w:pPr>
        <w:tabs>
          <w:tab w:val="center" w:pos="4680"/>
        </w:tabs>
        <w:suppressAutoHyphens/>
        <w:jc w:val="center"/>
        <w:rPr>
          <w:rFonts w:ascii="Calibri" w:hAnsi="Calibri"/>
          <w:spacing w:val="-3"/>
          <w:sz w:val="22"/>
          <w:szCs w:val="22"/>
          <w:u w:val="single"/>
        </w:rPr>
      </w:pPr>
      <w:r w:rsidRPr="0037102E">
        <w:rPr>
          <w:rFonts w:ascii="Calibri" w:hAnsi="Calibri"/>
          <w:b/>
          <w:spacing w:val="-3"/>
          <w:sz w:val="22"/>
          <w:szCs w:val="22"/>
          <w:u w:val="single"/>
        </w:rPr>
        <w:t>AGENDA</w:t>
      </w:r>
    </w:p>
    <w:p w:rsidR="00E24E0C" w:rsidRPr="0037102E" w:rsidRDefault="00E24E0C" w:rsidP="00E24E0C">
      <w:pPr>
        <w:tabs>
          <w:tab w:val="left" w:pos="-720"/>
        </w:tabs>
        <w:suppressAutoHyphens/>
        <w:rPr>
          <w:rFonts w:ascii="Calibri" w:hAnsi="Calibri" w:cs="Arial"/>
          <w:b/>
          <w:spacing w:val="-3"/>
          <w:sz w:val="22"/>
          <w:szCs w:val="22"/>
          <w:u w:val="single"/>
        </w:rPr>
      </w:pPr>
    </w:p>
    <w:p w:rsidR="00E24E0C" w:rsidRPr="0037102E" w:rsidRDefault="00E24E0C" w:rsidP="00E24E0C">
      <w:pPr>
        <w:pStyle w:val="Heading3"/>
        <w:rPr>
          <w:rFonts w:ascii="Calibri" w:hAnsi="Calibri" w:cs="Arial"/>
          <w:sz w:val="22"/>
          <w:szCs w:val="22"/>
        </w:rPr>
      </w:pPr>
      <w:r w:rsidRPr="0037102E">
        <w:rPr>
          <w:rFonts w:ascii="Calibri" w:hAnsi="Calibri" w:cs="Arial"/>
          <w:sz w:val="22"/>
          <w:szCs w:val="22"/>
        </w:rPr>
        <w:t>I.</w:t>
      </w:r>
      <w:r w:rsidRPr="0037102E">
        <w:rPr>
          <w:rFonts w:ascii="Calibri" w:hAnsi="Calibri" w:cs="Arial"/>
          <w:sz w:val="22"/>
          <w:szCs w:val="22"/>
        </w:rPr>
        <w:tab/>
        <w:t>Call to Order</w:t>
      </w:r>
    </w:p>
    <w:p w:rsidR="00E24E0C" w:rsidRPr="0037102E" w:rsidRDefault="00E24E0C" w:rsidP="00E24E0C">
      <w:pPr>
        <w:tabs>
          <w:tab w:val="left" w:pos="-720"/>
        </w:tabs>
        <w:suppressAutoHyphens/>
        <w:rPr>
          <w:rFonts w:ascii="Calibri" w:hAnsi="Calibri" w:cs="Arial"/>
          <w:spacing w:val="-3"/>
          <w:sz w:val="22"/>
          <w:szCs w:val="22"/>
        </w:rPr>
      </w:pPr>
    </w:p>
    <w:p w:rsidR="00E24E0C" w:rsidRPr="0037102E" w:rsidRDefault="00E24E0C" w:rsidP="00E24E0C">
      <w:pPr>
        <w:pStyle w:val="Heading3"/>
        <w:numPr>
          <w:ilvl w:val="0"/>
          <w:numId w:val="3"/>
        </w:numPr>
        <w:tabs>
          <w:tab w:val="clear" w:pos="840"/>
          <w:tab w:val="num" w:pos="720"/>
        </w:tabs>
        <w:ind w:left="720"/>
        <w:rPr>
          <w:rFonts w:ascii="Calibri" w:hAnsi="Calibri" w:cs="Arial"/>
          <w:sz w:val="22"/>
          <w:szCs w:val="22"/>
        </w:rPr>
      </w:pPr>
      <w:r w:rsidRPr="0037102E">
        <w:rPr>
          <w:rFonts w:ascii="Calibri" w:hAnsi="Calibri" w:cs="Arial"/>
          <w:sz w:val="22"/>
          <w:szCs w:val="22"/>
        </w:rPr>
        <w:t>Roll Call</w:t>
      </w:r>
    </w:p>
    <w:p w:rsidR="00E24E0C" w:rsidRPr="0037102E" w:rsidRDefault="00E24E0C" w:rsidP="00E24E0C">
      <w:pPr>
        <w:tabs>
          <w:tab w:val="left" w:pos="-720"/>
        </w:tabs>
        <w:suppressAutoHyphens/>
        <w:rPr>
          <w:rFonts w:ascii="Calibri" w:hAnsi="Calibri" w:cs="Arial"/>
          <w:spacing w:val="-3"/>
          <w:sz w:val="22"/>
          <w:szCs w:val="22"/>
        </w:rPr>
      </w:pPr>
    </w:p>
    <w:p w:rsidR="00E24E0C" w:rsidRPr="0037102E" w:rsidRDefault="00E24E0C" w:rsidP="00E24E0C">
      <w:pPr>
        <w:tabs>
          <w:tab w:val="left" w:pos="-720"/>
        </w:tabs>
        <w:suppressAutoHyphens/>
        <w:rPr>
          <w:rFonts w:ascii="Calibri" w:hAnsi="Calibri" w:cs="Arial"/>
          <w:b/>
          <w:spacing w:val="-3"/>
          <w:sz w:val="22"/>
          <w:szCs w:val="22"/>
        </w:rPr>
      </w:pPr>
      <w:r w:rsidRPr="0037102E">
        <w:rPr>
          <w:rFonts w:ascii="Calibri" w:hAnsi="Calibri" w:cs="Arial"/>
          <w:b/>
          <w:sz w:val="22"/>
          <w:szCs w:val="22"/>
        </w:rPr>
        <w:t>III.</w:t>
      </w:r>
      <w:r w:rsidRPr="0037102E">
        <w:rPr>
          <w:rFonts w:ascii="Calibri" w:hAnsi="Calibri" w:cs="Arial"/>
          <w:b/>
          <w:sz w:val="22"/>
          <w:szCs w:val="22"/>
        </w:rPr>
        <w:tab/>
      </w:r>
      <w:r w:rsidRPr="0037102E">
        <w:rPr>
          <w:rFonts w:ascii="Calibri" w:hAnsi="Calibri" w:cs="Arial"/>
          <w:b/>
          <w:spacing w:val="-3"/>
          <w:sz w:val="22"/>
          <w:szCs w:val="22"/>
        </w:rPr>
        <w:t>Adoption of Minutes</w:t>
      </w:r>
    </w:p>
    <w:p w:rsidR="00E24E0C" w:rsidRPr="0037102E" w:rsidRDefault="00E24E0C" w:rsidP="00E24E0C">
      <w:pPr>
        <w:tabs>
          <w:tab w:val="left" w:pos="-720"/>
        </w:tabs>
        <w:suppressAutoHyphens/>
        <w:rPr>
          <w:rFonts w:ascii="Calibri" w:hAnsi="Calibri" w:cs="Arial"/>
          <w:b/>
          <w:spacing w:val="-3"/>
          <w:sz w:val="22"/>
          <w:szCs w:val="22"/>
        </w:rPr>
      </w:pPr>
    </w:p>
    <w:p w:rsidR="00E24E0C" w:rsidRPr="0037102E" w:rsidRDefault="00E24E0C" w:rsidP="00E24E0C">
      <w:pPr>
        <w:rPr>
          <w:rFonts w:ascii="Calibri" w:hAnsi="Calibri" w:cs="Arial"/>
          <w:sz w:val="22"/>
          <w:szCs w:val="22"/>
        </w:rPr>
      </w:pPr>
      <w:r w:rsidRPr="0037102E">
        <w:rPr>
          <w:rFonts w:ascii="Calibri" w:hAnsi="Calibri" w:cs="Arial"/>
          <w:b/>
          <w:spacing w:val="-3"/>
          <w:sz w:val="22"/>
          <w:szCs w:val="22"/>
        </w:rPr>
        <w:tab/>
      </w:r>
      <w:r w:rsidRPr="0037102E">
        <w:rPr>
          <w:rFonts w:ascii="Calibri" w:hAnsi="Calibri" w:cs="Arial"/>
          <w:spacing w:val="-3"/>
          <w:sz w:val="22"/>
          <w:szCs w:val="22"/>
        </w:rPr>
        <w:t>A</w:t>
      </w:r>
      <w:r w:rsidRPr="0037102E">
        <w:rPr>
          <w:rFonts w:ascii="Calibri" w:hAnsi="Calibri" w:cs="Arial"/>
          <w:sz w:val="22"/>
          <w:szCs w:val="22"/>
        </w:rPr>
        <w:t>.</w:t>
      </w:r>
      <w:r w:rsidRPr="0037102E">
        <w:rPr>
          <w:rFonts w:ascii="Calibri" w:hAnsi="Calibri" w:cs="Arial"/>
          <w:sz w:val="22"/>
          <w:szCs w:val="22"/>
        </w:rPr>
        <w:tab/>
        <w:t>April 4, 2016 Regular Meeting Minutes</w:t>
      </w:r>
    </w:p>
    <w:p w:rsidR="00E24E0C" w:rsidRPr="0037102E" w:rsidRDefault="00E24E0C" w:rsidP="00E24E0C">
      <w:pPr>
        <w:rPr>
          <w:rFonts w:ascii="Calibri" w:hAnsi="Calibri" w:cs="Arial"/>
          <w:sz w:val="22"/>
          <w:szCs w:val="22"/>
        </w:rPr>
      </w:pPr>
    </w:p>
    <w:p w:rsidR="00E24E0C" w:rsidRPr="0037102E" w:rsidRDefault="00E24E0C" w:rsidP="00E24E0C">
      <w:pPr>
        <w:pStyle w:val="Heading4"/>
        <w:numPr>
          <w:ilvl w:val="0"/>
          <w:numId w:val="4"/>
        </w:numPr>
        <w:tabs>
          <w:tab w:val="clear" w:pos="840"/>
          <w:tab w:val="num" w:pos="720"/>
        </w:tabs>
        <w:ind w:left="720"/>
        <w:rPr>
          <w:rFonts w:ascii="Calibri" w:hAnsi="Calibri" w:cs="Arial"/>
          <w:sz w:val="22"/>
          <w:szCs w:val="22"/>
        </w:rPr>
      </w:pPr>
      <w:r w:rsidRPr="0037102E">
        <w:rPr>
          <w:rFonts w:ascii="Calibri" w:hAnsi="Calibri" w:cs="Arial"/>
          <w:sz w:val="22"/>
          <w:szCs w:val="22"/>
        </w:rPr>
        <w:t xml:space="preserve">Citizens’ Participation – Citizen </w:t>
      </w:r>
      <w:proofErr w:type="gramStart"/>
      <w:r w:rsidRPr="0037102E">
        <w:rPr>
          <w:rFonts w:ascii="Calibri" w:hAnsi="Calibri" w:cs="Arial"/>
          <w:sz w:val="22"/>
          <w:szCs w:val="22"/>
        </w:rPr>
        <w:t>comments</w:t>
      </w:r>
      <w:proofErr w:type="gramEnd"/>
      <w:r w:rsidRPr="0037102E">
        <w:rPr>
          <w:rFonts w:ascii="Calibri" w:hAnsi="Calibri" w:cs="Arial"/>
          <w:sz w:val="22"/>
          <w:szCs w:val="22"/>
        </w:rPr>
        <w:t xml:space="preserve"> regarding items </w:t>
      </w:r>
      <w:r w:rsidRPr="0037102E">
        <w:rPr>
          <w:rFonts w:ascii="Calibri" w:hAnsi="Calibri" w:cs="Arial"/>
          <w:sz w:val="22"/>
          <w:szCs w:val="22"/>
          <w:u w:val="single"/>
        </w:rPr>
        <w:t xml:space="preserve">not subject to public </w:t>
      </w:r>
      <w:r w:rsidRPr="0037102E">
        <w:rPr>
          <w:rFonts w:ascii="Calibri" w:hAnsi="Calibri" w:cs="Arial"/>
          <w:b w:val="0"/>
          <w:sz w:val="22"/>
          <w:szCs w:val="22"/>
        </w:rPr>
        <w:tab/>
      </w:r>
      <w:r w:rsidRPr="0037102E">
        <w:rPr>
          <w:rFonts w:ascii="Calibri" w:hAnsi="Calibri" w:cs="Arial"/>
          <w:sz w:val="22"/>
          <w:szCs w:val="22"/>
          <w:u w:val="single"/>
        </w:rPr>
        <w:t>hearing</w:t>
      </w:r>
      <w:r w:rsidRPr="0037102E">
        <w:rPr>
          <w:rFonts w:ascii="Calibri" w:hAnsi="Calibri" w:cs="Arial"/>
          <w:sz w:val="22"/>
          <w:szCs w:val="22"/>
        </w:rPr>
        <w:t xml:space="preserve"> may be made at this time.</w:t>
      </w:r>
    </w:p>
    <w:p w:rsidR="00E24E0C" w:rsidRPr="0037102E" w:rsidRDefault="00E24E0C" w:rsidP="00E24E0C">
      <w:pPr>
        <w:tabs>
          <w:tab w:val="left" w:pos="-720"/>
        </w:tabs>
        <w:suppressAutoHyphens/>
        <w:rPr>
          <w:rFonts w:ascii="Calibri" w:hAnsi="Calibri" w:cs="Arial"/>
          <w:b/>
          <w:spacing w:val="-3"/>
          <w:sz w:val="22"/>
          <w:szCs w:val="22"/>
        </w:rPr>
      </w:pPr>
    </w:p>
    <w:p w:rsidR="00E24E0C" w:rsidRPr="0037102E" w:rsidRDefault="00E24E0C" w:rsidP="00E24E0C">
      <w:pPr>
        <w:pStyle w:val="Heading4"/>
        <w:tabs>
          <w:tab w:val="clear" w:pos="900"/>
        </w:tabs>
        <w:ind w:left="0" w:firstLine="0"/>
        <w:rPr>
          <w:rFonts w:ascii="Calibri" w:hAnsi="Calibri" w:cs="Arial"/>
          <w:sz w:val="22"/>
          <w:szCs w:val="22"/>
        </w:rPr>
      </w:pPr>
      <w:r w:rsidRPr="0037102E">
        <w:rPr>
          <w:rFonts w:ascii="Calibri" w:hAnsi="Calibri" w:cs="Arial"/>
          <w:sz w:val="22"/>
          <w:szCs w:val="22"/>
        </w:rPr>
        <w:t>VI.</w:t>
      </w:r>
      <w:r w:rsidRPr="0037102E">
        <w:rPr>
          <w:rFonts w:ascii="Calibri" w:hAnsi="Calibri" w:cs="Arial"/>
          <w:sz w:val="22"/>
          <w:szCs w:val="22"/>
        </w:rPr>
        <w:tab/>
        <w:t>Unfinished Business</w:t>
      </w:r>
    </w:p>
    <w:p w:rsidR="00E24E0C" w:rsidRPr="0037102E" w:rsidRDefault="00E24E0C" w:rsidP="00E24E0C">
      <w:pPr>
        <w:ind w:left="1440" w:hanging="720"/>
        <w:rPr>
          <w:rFonts w:ascii="Calibri" w:hAnsi="Calibri" w:cs="Arial"/>
          <w:sz w:val="22"/>
          <w:szCs w:val="22"/>
        </w:rPr>
      </w:pPr>
    </w:p>
    <w:p w:rsidR="00E24E0C" w:rsidRPr="0037102E" w:rsidRDefault="00E24E0C" w:rsidP="00E24E0C">
      <w:pPr>
        <w:ind w:left="1440" w:hanging="720"/>
        <w:rPr>
          <w:rFonts w:ascii="Calibri" w:hAnsi="Calibri"/>
          <w:sz w:val="22"/>
          <w:szCs w:val="22"/>
        </w:rPr>
      </w:pPr>
      <w:r w:rsidRPr="0037102E">
        <w:rPr>
          <w:rFonts w:ascii="Calibri" w:hAnsi="Calibri"/>
          <w:b/>
          <w:sz w:val="22"/>
          <w:szCs w:val="22"/>
        </w:rPr>
        <w:t>A.</w:t>
      </w:r>
      <w:r w:rsidRPr="0037102E">
        <w:rPr>
          <w:rFonts w:ascii="Calibri" w:hAnsi="Calibri"/>
          <w:b/>
          <w:sz w:val="22"/>
          <w:szCs w:val="22"/>
        </w:rPr>
        <w:tab/>
        <w:t>16-1422 of Etienne LaBelle</w:t>
      </w:r>
      <w:r w:rsidRPr="0037102E">
        <w:rPr>
          <w:rFonts w:ascii="Calibri" w:hAnsi="Calibri"/>
          <w:sz w:val="22"/>
          <w:szCs w:val="22"/>
        </w:rPr>
        <w:t xml:space="preserve"> for a single lot subdivision within 200’ of wetlands / watercourses; Located at 500 Chestnut Hill Road; GIS Map 66; Lot 13; 19.3 acres; Rural Development Zone.</w:t>
      </w:r>
    </w:p>
    <w:p w:rsidR="00E24E0C" w:rsidRPr="0037102E" w:rsidRDefault="00E24E0C" w:rsidP="00E24E0C">
      <w:pPr>
        <w:ind w:left="1440" w:hanging="720"/>
        <w:rPr>
          <w:rFonts w:ascii="Calibri" w:hAnsi="Calibri"/>
          <w:b/>
          <w:sz w:val="22"/>
          <w:szCs w:val="22"/>
        </w:rPr>
      </w:pPr>
    </w:p>
    <w:p w:rsidR="00E24E0C" w:rsidRPr="0037102E" w:rsidRDefault="00E24E0C" w:rsidP="00E24E0C">
      <w:pPr>
        <w:ind w:left="1440" w:hanging="720"/>
        <w:rPr>
          <w:rFonts w:ascii="Calibri" w:hAnsi="Calibri"/>
          <w:b/>
          <w:sz w:val="22"/>
          <w:szCs w:val="22"/>
        </w:rPr>
      </w:pPr>
      <w:r w:rsidRPr="0037102E">
        <w:rPr>
          <w:rFonts w:ascii="Calibri" w:hAnsi="Calibri"/>
          <w:b/>
          <w:sz w:val="22"/>
          <w:szCs w:val="22"/>
        </w:rPr>
        <w:t>B.</w:t>
      </w:r>
      <w:r w:rsidRPr="0037102E">
        <w:rPr>
          <w:rFonts w:ascii="Calibri" w:hAnsi="Calibri"/>
          <w:b/>
          <w:sz w:val="22"/>
          <w:szCs w:val="22"/>
        </w:rPr>
        <w:tab/>
        <w:t xml:space="preserve">16-1423 of James </w:t>
      </w:r>
      <w:proofErr w:type="spellStart"/>
      <w:r w:rsidRPr="0037102E">
        <w:rPr>
          <w:rFonts w:ascii="Calibri" w:hAnsi="Calibri"/>
          <w:b/>
          <w:sz w:val="22"/>
          <w:szCs w:val="22"/>
        </w:rPr>
        <w:t>Dandeneau</w:t>
      </w:r>
      <w:proofErr w:type="spellEnd"/>
      <w:r w:rsidRPr="0037102E">
        <w:rPr>
          <w:rFonts w:ascii="Calibri" w:hAnsi="Calibri"/>
          <w:sz w:val="22"/>
          <w:szCs w:val="22"/>
        </w:rPr>
        <w:t xml:space="preserve"> for a single lot subdivision with all activities proposed outside 200’ of wetlands / watercourses; Located at 80 Chase Road; GIS Map 13; Lot 2; 148 acres; Rural Development Zone.</w:t>
      </w:r>
    </w:p>
    <w:p w:rsidR="00E24E0C" w:rsidRPr="0037102E" w:rsidRDefault="00E24E0C" w:rsidP="00E24E0C">
      <w:pPr>
        <w:ind w:left="1440" w:hanging="720"/>
        <w:rPr>
          <w:rFonts w:ascii="Calibri" w:hAnsi="Calibri"/>
          <w:b/>
          <w:sz w:val="22"/>
          <w:szCs w:val="22"/>
        </w:rPr>
      </w:pPr>
    </w:p>
    <w:p w:rsidR="00E24E0C" w:rsidRPr="0037102E" w:rsidRDefault="00E24E0C" w:rsidP="00E24E0C">
      <w:pPr>
        <w:pStyle w:val="Heading4"/>
        <w:tabs>
          <w:tab w:val="clear" w:pos="900"/>
        </w:tabs>
        <w:ind w:left="0" w:firstLine="0"/>
        <w:rPr>
          <w:rFonts w:ascii="Calibri" w:hAnsi="Calibri" w:cs="Arial"/>
          <w:sz w:val="22"/>
          <w:szCs w:val="22"/>
        </w:rPr>
      </w:pPr>
      <w:r w:rsidRPr="0037102E">
        <w:rPr>
          <w:rFonts w:ascii="Calibri" w:hAnsi="Calibri" w:cs="Arial"/>
          <w:b w:val="0"/>
          <w:sz w:val="22"/>
          <w:szCs w:val="22"/>
        </w:rPr>
        <w:t>VII.</w:t>
      </w:r>
      <w:r w:rsidRPr="0037102E">
        <w:rPr>
          <w:rFonts w:ascii="Calibri" w:hAnsi="Calibri" w:cs="Arial"/>
          <w:sz w:val="22"/>
          <w:szCs w:val="22"/>
        </w:rPr>
        <w:tab/>
        <w:t xml:space="preserve">New Business:  </w:t>
      </w:r>
    </w:p>
    <w:p w:rsidR="00E24E0C" w:rsidRPr="0037102E" w:rsidRDefault="00E24E0C" w:rsidP="00E24E0C">
      <w:pPr>
        <w:rPr>
          <w:rFonts w:ascii="Calibri" w:hAnsi="Calibri"/>
          <w:sz w:val="22"/>
          <w:szCs w:val="22"/>
        </w:rPr>
      </w:pPr>
    </w:p>
    <w:p w:rsidR="00E24E0C" w:rsidRPr="0037102E" w:rsidRDefault="00E24E0C" w:rsidP="00E24E0C">
      <w:pPr>
        <w:rPr>
          <w:rFonts w:ascii="Calibri" w:hAnsi="Calibri"/>
          <w:sz w:val="22"/>
          <w:szCs w:val="22"/>
        </w:rPr>
      </w:pPr>
      <w:r w:rsidRPr="0037102E">
        <w:rPr>
          <w:rFonts w:ascii="Calibri" w:hAnsi="Calibri"/>
          <w:b/>
          <w:sz w:val="22"/>
          <w:szCs w:val="22"/>
        </w:rPr>
        <w:t xml:space="preserve"> </w:t>
      </w:r>
      <w:r w:rsidRPr="0037102E">
        <w:rPr>
          <w:rFonts w:ascii="Calibri" w:hAnsi="Calibri"/>
          <w:b/>
          <w:sz w:val="22"/>
          <w:szCs w:val="22"/>
        </w:rPr>
        <w:tab/>
      </w:r>
      <w:proofErr w:type="gramStart"/>
      <w:r w:rsidRPr="0037102E">
        <w:rPr>
          <w:rFonts w:ascii="Calibri" w:hAnsi="Calibri"/>
          <w:b/>
          <w:sz w:val="22"/>
          <w:szCs w:val="22"/>
        </w:rPr>
        <w:t>A.</w:t>
      </w:r>
      <w:r w:rsidRPr="0037102E">
        <w:rPr>
          <w:rFonts w:ascii="Calibri" w:hAnsi="Calibri"/>
          <w:b/>
          <w:sz w:val="22"/>
          <w:szCs w:val="22"/>
        </w:rPr>
        <w:tab/>
      </w:r>
      <w:r w:rsidRPr="0037102E">
        <w:rPr>
          <w:rFonts w:ascii="Calibri" w:hAnsi="Calibri"/>
          <w:sz w:val="22"/>
          <w:szCs w:val="22"/>
        </w:rPr>
        <w:t>.</w:t>
      </w:r>
      <w:proofErr w:type="gramEnd"/>
    </w:p>
    <w:p w:rsidR="00E24E0C" w:rsidRPr="0037102E" w:rsidRDefault="00E24E0C" w:rsidP="00E24E0C">
      <w:pPr>
        <w:rPr>
          <w:rFonts w:ascii="Calibri" w:hAnsi="Calibri"/>
          <w:b/>
          <w:sz w:val="22"/>
          <w:szCs w:val="22"/>
        </w:rPr>
      </w:pPr>
    </w:p>
    <w:p w:rsidR="00E24E0C" w:rsidRPr="0037102E" w:rsidRDefault="00E24E0C" w:rsidP="00E24E0C">
      <w:pPr>
        <w:pStyle w:val="EndnoteText"/>
        <w:rPr>
          <w:rFonts w:ascii="Calibri" w:hAnsi="Calibri" w:cs="Arial"/>
          <w:sz w:val="22"/>
          <w:szCs w:val="22"/>
        </w:rPr>
      </w:pPr>
      <w:r w:rsidRPr="0037102E">
        <w:rPr>
          <w:rFonts w:ascii="Calibri" w:hAnsi="Calibri" w:cs="Arial"/>
          <w:sz w:val="22"/>
          <w:szCs w:val="22"/>
        </w:rPr>
        <w:t xml:space="preserve">All applications submitted </w:t>
      </w:r>
      <w:r w:rsidRPr="0037102E">
        <w:rPr>
          <w:rFonts w:ascii="Calibri" w:hAnsi="Calibri" w:cs="Arial"/>
          <w:b/>
          <w:i/>
          <w:sz w:val="22"/>
          <w:szCs w:val="22"/>
        </w:rPr>
        <w:t>by 12:00 p.m., Friday April 29, 2016</w:t>
      </w:r>
      <w:r w:rsidRPr="0037102E">
        <w:rPr>
          <w:rFonts w:ascii="Calibri" w:hAnsi="Calibri" w:cs="Arial"/>
          <w:sz w:val="22"/>
          <w:szCs w:val="22"/>
        </w:rPr>
        <w:t>, will be received (“date of receipt”) at the Monday, May 2, 2016 regular meeting</w:t>
      </w:r>
      <w:r w:rsidRPr="0037102E">
        <w:rPr>
          <w:rFonts w:ascii="Calibri" w:hAnsi="Calibri" w:cs="Arial"/>
          <w:b/>
          <w:sz w:val="22"/>
          <w:szCs w:val="22"/>
        </w:rPr>
        <w:t xml:space="preserve">.  </w:t>
      </w:r>
      <w:r w:rsidRPr="0037102E">
        <w:rPr>
          <w:rFonts w:ascii="Calibri" w:hAnsi="Calibri" w:cs="Arial"/>
          <w:b/>
          <w:i/>
          <w:sz w:val="22"/>
          <w:szCs w:val="22"/>
        </w:rPr>
        <w:t xml:space="preserve">The Commission shall decide if a public hearing and/or site walk should be held on each application and table further action until next month’s meeting. </w:t>
      </w:r>
    </w:p>
    <w:p w:rsidR="00E24E0C" w:rsidRPr="0037102E" w:rsidRDefault="00E24E0C" w:rsidP="00E24E0C">
      <w:pPr>
        <w:pStyle w:val="EndnoteText"/>
        <w:rPr>
          <w:rFonts w:ascii="Calibri" w:hAnsi="Calibri" w:cs="Arial"/>
          <w:b/>
          <w:i/>
          <w:sz w:val="22"/>
          <w:szCs w:val="22"/>
        </w:rPr>
      </w:pPr>
    </w:p>
    <w:p w:rsidR="00E24E0C" w:rsidRPr="0037102E" w:rsidRDefault="00E24E0C" w:rsidP="00E24E0C">
      <w:pPr>
        <w:pStyle w:val="EndnoteText"/>
        <w:jc w:val="center"/>
        <w:rPr>
          <w:rFonts w:ascii="Calibri" w:hAnsi="Calibri" w:cs="Arial"/>
          <w:b/>
          <w:sz w:val="22"/>
          <w:szCs w:val="22"/>
        </w:rPr>
      </w:pPr>
      <w:r w:rsidRPr="0037102E">
        <w:rPr>
          <w:rFonts w:ascii="Calibri" w:hAnsi="Calibri" w:cs="Arial"/>
          <w:b/>
          <w:sz w:val="22"/>
          <w:szCs w:val="22"/>
        </w:rPr>
        <w:t>New Business applications will be on an agenda addendum to be distributed at the meeting.</w:t>
      </w:r>
    </w:p>
    <w:p w:rsidR="00E24E0C" w:rsidRPr="0037102E" w:rsidRDefault="00E24E0C" w:rsidP="00E24E0C">
      <w:pPr>
        <w:rPr>
          <w:rFonts w:ascii="Calibri" w:hAnsi="Calibri" w:cs="Arial"/>
          <w:sz w:val="22"/>
          <w:szCs w:val="22"/>
        </w:rPr>
      </w:pPr>
    </w:p>
    <w:p w:rsidR="00E24E0C" w:rsidRPr="0037102E" w:rsidRDefault="00E24E0C" w:rsidP="00E24E0C">
      <w:pPr>
        <w:pStyle w:val="Heading4"/>
        <w:tabs>
          <w:tab w:val="clear" w:pos="900"/>
        </w:tabs>
        <w:ind w:left="0" w:firstLine="0"/>
        <w:rPr>
          <w:rFonts w:ascii="Calibri" w:hAnsi="Calibri" w:cs="Arial"/>
          <w:bCs/>
          <w:sz w:val="22"/>
          <w:szCs w:val="22"/>
        </w:rPr>
      </w:pPr>
      <w:r w:rsidRPr="0037102E">
        <w:rPr>
          <w:rFonts w:ascii="Calibri" w:hAnsi="Calibri" w:cs="Arial"/>
          <w:bCs/>
          <w:sz w:val="22"/>
          <w:szCs w:val="22"/>
        </w:rPr>
        <w:lastRenderedPageBreak/>
        <w:t>VIII.</w:t>
      </w:r>
      <w:r w:rsidRPr="0037102E">
        <w:rPr>
          <w:rFonts w:ascii="Calibri" w:hAnsi="Calibri" w:cs="Arial"/>
          <w:bCs/>
          <w:sz w:val="22"/>
          <w:szCs w:val="22"/>
        </w:rPr>
        <w:tab/>
        <w:t xml:space="preserve">Correspondence to the Commission: </w:t>
      </w:r>
      <w:r w:rsidRPr="0037102E">
        <w:rPr>
          <w:rFonts w:ascii="Calibri" w:hAnsi="Calibri" w:cs="Arial"/>
          <w:b w:val="0"/>
          <w:bCs/>
          <w:sz w:val="22"/>
          <w:szCs w:val="22"/>
        </w:rPr>
        <w:t>as submitted in addenda packet and/or at the meeting.</w:t>
      </w:r>
    </w:p>
    <w:p w:rsidR="00E24E0C" w:rsidRPr="0037102E" w:rsidRDefault="00E24E0C" w:rsidP="00E24E0C">
      <w:pPr>
        <w:pStyle w:val="Heading4"/>
        <w:tabs>
          <w:tab w:val="clear" w:pos="900"/>
        </w:tabs>
        <w:ind w:left="0" w:firstLine="0"/>
        <w:rPr>
          <w:rFonts w:ascii="Calibri" w:hAnsi="Calibri" w:cs="Arial"/>
          <w:b w:val="0"/>
          <w:sz w:val="22"/>
          <w:szCs w:val="22"/>
        </w:rPr>
      </w:pPr>
    </w:p>
    <w:p w:rsidR="00E24E0C" w:rsidRPr="0037102E" w:rsidRDefault="00E24E0C" w:rsidP="00E24E0C">
      <w:pPr>
        <w:pStyle w:val="Heading5"/>
        <w:numPr>
          <w:ilvl w:val="0"/>
          <w:numId w:val="0"/>
        </w:numPr>
        <w:rPr>
          <w:rFonts w:ascii="Calibri" w:hAnsi="Calibri" w:cs="Arial"/>
          <w:spacing w:val="0"/>
          <w:sz w:val="22"/>
          <w:szCs w:val="22"/>
        </w:rPr>
      </w:pPr>
      <w:r w:rsidRPr="0037102E">
        <w:rPr>
          <w:rFonts w:ascii="Calibri" w:hAnsi="Calibri" w:cs="Arial"/>
          <w:spacing w:val="0"/>
          <w:sz w:val="22"/>
          <w:szCs w:val="22"/>
        </w:rPr>
        <w:t>IX.</w:t>
      </w:r>
      <w:r w:rsidRPr="0037102E">
        <w:rPr>
          <w:rFonts w:ascii="Calibri" w:hAnsi="Calibri" w:cs="Arial"/>
          <w:spacing w:val="0"/>
          <w:sz w:val="22"/>
          <w:szCs w:val="22"/>
        </w:rPr>
        <w:tab/>
        <w:t>Other</w:t>
      </w:r>
    </w:p>
    <w:p w:rsidR="00E24E0C" w:rsidRPr="0037102E" w:rsidRDefault="00E24E0C" w:rsidP="00E24E0C">
      <w:pPr>
        <w:rPr>
          <w:rFonts w:ascii="Calibri" w:hAnsi="Calibri" w:cs="Arial"/>
          <w:sz w:val="22"/>
          <w:szCs w:val="22"/>
        </w:rPr>
      </w:pPr>
      <w:r w:rsidRPr="0037102E">
        <w:rPr>
          <w:rFonts w:ascii="Calibri" w:hAnsi="Calibri" w:cs="Arial"/>
          <w:sz w:val="22"/>
          <w:szCs w:val="22"/>
        </w:rPr>
        <w:tab/>
      </w:r>
    </w:p>
    <w:p w:rsidR="00E24E0C" w:rsidRPr="0037102E" w:rsidRDefault="00E24E0C" w:rsidP="00E24E0C">
      <w:pPr>
        <w:ind w:firstLine="720"/>
        <w:rPr>
          <w:rFonts w:ascii="Calibri" w:hAnsi="Calibri" w:cs="Arial"/>
          <w:sz w:val="22"/>
          <w:szCs w:val="22"/>
        </w:rPr>
      </w:pPr>
      <w:r w:rsidRPr="0037102E">
        <w:rPr>
          <w:rFonts w:ascii="Calibri" w:hAnsi="Calibri" w:cs="Arial"/>
          <w:sz w:val="22"/>
          <w:szCs w:val="22"/>
        </w:rPr>
        <w:t>A.</w:t>
      </w:r>
      <w:r w:rsidRPr="0037102E">
        <w:rPr>
          <w:rFonts w:ascii="Calibri" w:hAnsi="Calibri" w:cs="Arial"/>
          <w:sz w:val="22"/>
          <w:szCs w:val="22"/>
        </w:rPr>
        <w:tab/>
        <w:t>Wetlands Agent Activity Report</w:t>
      </w:r>
    </w:p>
    <w:p w:rsidR="00E24E0C" w:rsidRPr="0037102E" w:rsidRDefault="00E24E0C" w:rsidP="00E24E0C">
      <w:pPr>
        <w:rPr>
          <w:rFonts w:ascii="Calibri" w:hAnsi="Calibri" w:cs="Arial"/>
          <w:sz w:val="22"/>
          <w:szCs w:val="22"/>
        </w:rPr>
      </w:pPr>
      <w:r w:rsidRPr="0037102E">
        <w:rPr>
          <w:rFonts w:ascii="Calibri" w:hAnsi="Calibri" w:cs="Arial"/>
          <w:sz w:val="22"/>
          <w:szCs w:val="22"/>
        </w:rPr>
        <w:tab/>
        <w:t>B.</w:t>
      </w:r>
      <w:r w:rsidRPr="0037102E">
        <w:rPr>
          <w:rFonts w:ascii="Calibri" w:hAnsi="Calibri" w:cs="Arial"/>
          <w:sz w:val="22"/>
          <w:szCs w:val="22"/>
        </w:rPr>
        <w:tab/>
        <w:t>Monthly Zoning/Wetlands Report</w:t>
      </w:r>
    </w:p>
    <w:p w:rsidR="00E24E0C" w:rsidRPr="0037102E" w:rsidRDefault="00E24E0C" w:rsidP="00E24E0C">
      <w:pPr>
        <w:rPr>
          <w:rFonts w:ascii="Calibri" w:hAnsi="Calibri" w:cs="Arial"/>
          <w:sz w:val="22"/>
          <w:szCs w:val="22"/>
        </w:rPr>
      </w:pPr>
    </w:p>
    <w:p w:rsidR="00E24E0C" w:rsidRPr="0037102E" w:rsidRDefault="00E24E0C" w:rsidP="00E24E0C">
      <w:pPr>
        <w:pStyle w:val="Heading5"/>
        <w:numPr>
          <w:ilvl w:val="0"/>
          <w:numId w:val="0"/>
        </w:numPr>
        <w:rPr>
          <w:rFonts w:ascii="Calibri" w:hAnsi="Calibri" w:cs="Arial"/>
          <w:b w:val="0"/>
          <w:sz w:val="22"/>
          <w:szCs w:val="22"/>
        </w:rPr>
      </w:pPr>
      <w:r w:rsidRPr="0037102E">
        <w:rPr>
          <w:rFonts w:ascii="Calibri" w:hAnsi="Calibri" w:cs="Arial"/>
          <w:sz w:val="22"/>
          <w:szCs w:val="22"/>
        </w:rPr>
        <w:t>X.</w:t>
      </w:r>
      <w:r w:rsidRPr="0037102E">
        <w:rPr>
          <w:rFonts w:ascii="Calibri" w:hAnsi="Calibri" w:cs="Arial"/>
          <w:sz w:val="22"/>
          <w:szCs w:val="22"/>
        </w:rPr>
        <w:tab/>
        <w:t>Town Council Liaison</w:t>
      </w:r>
    </w:p>
    <w:p w:rsidR="00E24E0C" w:rsidRPr="0037102E" w:rsidRDefault="00E24E0C" w:rsidP="00E24E0C">
      <w:pPr>
        <w:tabs>
          <w:tab w:val="num" w:pos="720"/>
          <w:tab w:val="num" w:pos="2880"/>
        </w:tabs>
        <w:ind w:left="720"/>
        <w:rPr>
          <w:rFonts w:ascii="Calibri" w:hAnsi="Calibri" w:cs="Arial"/>
          <w:sz w:val="22"/>
          <w:szCs w:val="22"/>
        </w:rPr>
      </w:pPr>
    </w:p>
    <w:p w:rsidR="00E24E0C" w:rsidRPr="0037102E" w:rsidRDefault="00E24E0C" w:rsidP="00E24E0C">
      <w:pPr>
        <w:pStyle w:val="Heading4"/>
        <w:tabs>
          <w:tab w:val="clear" w:pos="900"/>
        </w:tabs>
        <w:ind w:left="0" w:firstLine="0"/>
        <w:rPr>
          <w:rFonts w:ascii="Calibri" w:hAnsi="Calibri" w:cs="Arial"/>
          <w:sz w:val="22"/>
          <w:szCs w:val="22"/>
        </w:rPr>
      </w:pPr>
      <w:r w:rsidRPr="0037102E">
        <w:rPr>
          <w:rFonts w:ascii="Calibri" w:hAnsi="Calibri" w:cs="Arial"/>
          <w:spacing w:val="0"/>
          <w:sz w:val="22"/>
          <w:szCs w:val="22"/>
        </w:rPr>
        <w:t>XI.</w:t>
      </w:r>
      <w:r w:rsidRPr="0037102E">
        <w:rPr>
          <w:rFonts w:ascii="Calibri" w:hAnsi="Calibri" w:cs="Arial"/>
          <w:spacing w:val="0"/>
          <w:sz w:val="22"/>
          <w:szCs w:val="22"/>
        </w:rPr>
        <w:tab/>
      </w:r>
      <w:r w:rsidRPr="0037102E">
        <w:rPr>
          <w:rFonts w:ascii="Calibri" w:hAnsi="Calibri" w:cs="Arial"/>
          <w:sz w:val="22"/>
          <w:szCs w:val="22"/>
        </w:rPr>
        <w:t>Adjournment</w:t>
      </w:r>
    </w:p>
    <w:p w:rsidR="00E24E0C" w:rsidRPr="0037102E" w:rsidRDefault="00E24E0C" w:rsidP="00E24E0C">
      <w:pPr>
        <w:rPr>
          <w:rFonts w:ascii="Calibri" w:hAnsi="Calibri"/>
          <w:sz w:val="22"/>
          <w:szCs w:val="22"/>
        </w:rPr>
      </w:pPr>
    </w:p>
    <w:p w:rsidR="000A4AEC" w:rsidRDefault="000A4AEC"/>
    <w:sectPr w:rsidR="000A4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970"/>
    <w:multiLevelType w:val="singleLevel"/>
    <w:tmpl w:val="AF6650EC"/>
    <w:lvl w:ilvl="0">
      <w:start w:val="7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BE616D0"/>
    <w:multiLevelType w:val="multilevel"/>
    <w:tmpl w:val="FD425D66"/>
    <w:lvl w:ilvl="0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010A8"/>
    <w:multiLevelType w:val="multilevel"/>
    <w:tmpl w:val="F2C4F58A"/>
    <w:lvl w:ilvl="0">
      <w:start w:val="2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0C"/>
    <w:rsid w:val="000A4AEC"/>
    <w:rsid w:val="00371323"/>
    <w:rsid w:val="00E2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24E0C"/>
    <w:pPr>
      <w:keepNext/>
      <w:tabs>
        <w:tab w:val="left" w:pos="-720"/>
      </w:tabs>
      <w:suppressAutoHyphens/>
      <w:outlineLvl w:val="2"/>
    </w:pPr>
    <w:rPr>
      <w:b/>
      <w:spacing w:val="-3"/>
      <w:sz w:val="24"/>
    </w:rPr>
  </w:style>
  <w:style w:type="paragraph" w:styleId="Heading4">
    <w:name w:val="heading 4"/>
    <w:basedOn w:val="Normal"/>
    <w:next w:val="Normal"/>
    <w:link w:val="Heading4Char"/>
    <w:qFormat/>
    <w:rsid w:val="00E24E0C"/>
    <w:pPr>
      <w:keepNext/>
      <w:tabs>
        <w:tab w:val="left" w:pos="-720"/>
        <w:tab w:val="num" w:pos="900"/>
      </w:tabs>
      <w:suppressAutoHyphens/>
      <w:ind w:left="900" w:hanging="720"/>
      <w:outlineLvl w:val="3"/>
    </w:pPr>
    <w:rPr>
      <w:b/>
      <w:spacing w:val="-3"/>
      <w:sz w:val="24"/>
    </w:rPr>
  </w:style>
  <w:style w:type="paragraph" w:styleId="Heading5">
    <w:name w:val="heading 5"/>
    <w:basedOn w:val="Normal"/>
    <w:next w:val="Normal"/>
    <w:link w:val="Heading5Char"/>
    <w:qFormat/>
    <w:rsid w:val="00E24E0C"/>
    <w:pPr>
      <w:keepNext/>
      <w:numPr>
        <w:numId w:val="2"/>
      </w:numPr>
      <w:tabs>
        <w:tab w:val="left" w:pos="-720"/>
      </w:tabs>
      <w:suppressAutoHyphens/>
      <w:outlineLvl w:val="4"/>
    </w:pPr>
    <w:rPr>
      <w:b/>
      <w:spacing w:val="-3"/>
      <w:sz w:val="24"/>
    </w:rPr>
  </w:style>
  <w:style w:type="paragraph" w:styleId="Heading8">
    <w:name w:val="heading 8"/>
    <w:basedOn w:val="Normal"/>
    <w:next w:val="Normal"/>
    <w:link w:val="Heading8Char"/>
    <w:qFormat/>
    <w:rsid w:val="00E24E0C"/>
    <w:pPr>
      <w:keepNext/>
      <w:tabs>
        <w:tab w:val="left" w:pos="-720"/>
      </w:tabs>
      <w:suppressAutoHyphens/>
      <w:jc w:val="center"/>
      <w:outlineLvl w:val="7"/>
    </w:pPr>
    <w:rPr>
      <w:b/>
      <w:i/>
      <w:spacing w:val="-3"/>
      <w:sz w:val="36"/>
    </w:rPr>
  </w:style>
  <w:style w:type="paragraph" w:styleId="Heading9">
    <w:name w:val="heading 9"/>
    <w:basedOn w:val="Normal"/>
    <w:next w:val="Normal"/>
    <w:link w:val="Heading9Char"/>
    <w:qFormat/>
    <w:rsid w:val="00E24E0C"/>
    <w:pPr>
      <w:keepNext/>
      <w:tabs>
        <w:tab w:val="left" w:pos="-720"/>
      </w:tabs>
      <w:suppressAutoHyphens/>
      <w:jc w:val="center"/>
      <w:outlineLvl w:val="8"/>
    </w:pPr>
    <w:rPr>
      <w:b/>
      <w:spacing w:val="-3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4E0C"/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24E0C"/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24E0C"/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E24E0C"/>
    <w:rPr>
      <w:rFonts w:ascii="Times New Roman" w:eastAsia="Times New Roman" w:hAnsi="Times New Roman" w:cs="Times New Roman"/>
      <w:b/>
      <w:i/>
      <w:spacing w:val="-3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E24E0C"/>
    <w:rPr>
      <w:rFonts w:ascii="Times New Roman" w:eastAsia="Times New Roman" w:hAnsi="Times New Roman" w:cs="Times New Roman"/>
      <w:b/>
      <w:spacing w:val="-3"/>
      <w:sz w:val="36"/>
      <w:szCs w:val="20"/>
    </w:rPr>
  </w:style>
  <w:style w:type="paragraph" w:styleId="EndnoteText">
    <w:name w:val="endnote text"/>
    <w:basedOn w:val="Normal"/>
    <w:link w:val="EndnoteTextChar"/>
    <w:semiHidden/>
    <w:rsid w:val="00E24E0C"/>
    <w:rPr>
      <w:rFonts w:ascii="Courier" w:hAnsi="Courier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E24E0C"/>
    <w:rPr>
      <w:rFonts w:ascii="Courier" w:eastAsia="Times New Roman" w:hAnsi="Courier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24E0C"/>
    <w:pPr>
      <w:keepNext/>
      <w:tabs>
        <w:tab w:val="left" w:pos="-720"/>
      </w:tabs>
      <w:suppressAutoHyphens/>
      <w:outlineLvl w:val="2"/>
    </w:pPr>
    <w:rPr>
      <w:b/>
      <w:spacing w:val="-3"/>
      <w:sz w:val="24"/>
    </w:rPr>
  </w:style>
  <w:style w:type="paragraph" w:styleId="Heading4">
    <w:name w:val="heading 4"/>
    <w:basedOn w:val="Normal"/>
    <w:next w:val="Normal"/>
    <w:link w:val="Heading4Char"/>
    <w:qFormat/>
    <w:rsid w:val="00E24E0C"/>
    <w:pPr>
      <w:keepNext/>
      <w:tabs>
        <w:tab w:val="left" w:pos="-720"/>
        <w:tab w:val="num" w:pos="900"/>
      </w:tabs>
      <w:suppressAutoHyphens/>
      <w:ind w:left="900" w:hanging="720"/>
      <w:outlineLvl w:val="3"/>
    </w:pPr>
    <w:rPr>
      <w:b/>
      <w:spacing w:val="-3"/>
      <w:sz w:val="24"/>
    </w:rPr>
  </w:style>
  <w:style w:type="paragraph" w:styleId="Heading5">
    <w:name w:val="heading 5"/>
    <w:basedOn w:val="Normal"/>
    <w:next w:val="Normal"/>
    <w:link w:val="Heading5Char"/>
    <w:qFormat/>
    <w:rsid w:val="00E24E0C"/>
    <w:pPr>
      <w:keepNext/>
      <w:numPr>
        <w:numId w:val="2"/>
      </w:numPr>
      <w:tabs>
        <w:tab w:val="left" w:pos="-720"/>
      </w:tabs>
      <w:suppressAutoHyphens/>
      <w:outlineLvl w:val="4"/>
    </w:pPr>
    <w:rPr>
      <w:b/>
      <w:spacing w:val="-3"/>
      <w:sz w:val="24"/>
    </w:rPr>
  </w:style>
  <w:style w:type="paragraph" w:styleId="Heading8">
    <w:name w:val="heading 8"/>
    <w:basedOn w:val="Normal"/>
    <w:next w:val="Normal"/>
    <w:link w:val="Heading8Char"/>
    <w:qFormat/>
    <w:rsid w:val="00E24E0C"/>
    <w:pPr>
      <w:keepNext/>
      <w:tabs>
        <w:tab w:val="left" w:pos="-720"/>
      </w:tabs>
      <w:suppressAutoHyphens/>
      <w:jc w:val="center"/>
      <w:outlineLvl w:val="7"/>
    </w:pPr>
    <w:rPr>
      <w:b/>
      <w:i/>
      <w:spacing w:val="-3"/>
      <w:sz w:val="36"/>
    </w:rPr>
  </w:style>
  <w:style w:type="paragraph" w:styleId="Heading9">
    <w:name w:val="heading 9"/>
    <w:basedOn w:val="Normal"/>
    <w:next w:val="Normal"/>
    <w:link w:val="Heading9Char"/>
    <w:qFormat/>
    <w:rsid w:val="00E24E0C"/>
    <w:pPr>
      <w:keepNext/>
      <w:tabs>
        <w:tab w:val="left" w:pos="-720"/>
      </w:tabs>
      <w:suppressAutoHyphens/>
      <w:jc w:val="center"/>
      <w:outlineLvl w:val="8"/>
    </w:pPr>
    <w:rPr>
      <w:b/>
      <w:spacing w:val="-3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4E0C"/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24E0C"/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24E0C"/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E24E0C"/>
    <w:rPr>
      <w:rFonts w:ascii="Times New Roman" w:eastAsia="Times New Roman" w:hAnsi="Times New Roman" w:cs="Times New Roman"/>
      <w:b/>
      <w:i/>
      <w:spacing w:val="-3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E24E0C"/>
    <w:rPr>
      <w:rFonts w:ascii="Times New Roman" w:eastAsia="Times New Roman" w:hAnsi="Times New Roman" w:cs="Times New Roman"/>
      <w:b/>
      <w:spacing w:val="-3"/>
      <w:sz w:val="36"/>
      <w:szCs w:val="20"/>
    </w:rPr>
  </w:style>
  <w:style w:type="paragraph" w:styleId="EndnoteText">
    <w:name w:val="endnote text"/>
    <w:basedOn w:val="Normal"/>
    <w:link w:val="EndnoteTextChar"/>
    <w:semiHidden/>
    <w:rsid w:val="00E24E0C"/>
    <w:rPr>
      <w:rFonts w:ascii="Courier" w:hAnsi="Courier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E24E0C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Rumsey</dc:creator>
  <cp:lastModifiedBy>Diane Guertin</cp:lastModifiedBy>
  <cp:revision>2</cp:revision>
  <dcterms:created xsi:type="dcterms:W3CDTF">2016-04-27T15:49:00Z</dcterms:created>
  <dcterms:modified xsi:type="dcterms:W3CDTF">2016-04-27T15:49:00Z</dcterms:modified>
</cp:coreProperties>
</file>