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9" w:rsidRDefault="00E202A9" w:rsidP="00E202A9">
      <w:pPr>
        <w:jc w:val="center"/>
        <w:rPr>
          <w:b/>
          <w:bCs/>
        </w:rPr>
      </w:pPr>
      <w:bookmarkStart w:id="0" w:name="_GoBack"/>
      <w:bookmarkEnd w:id="0"/>
    </w:p>
    <w:p w:rsidR="00E202A9" w:rsidRDefault="00E202A9" w:rsidP="00E202A9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E202A9" w:rsidRDefault="00E202A9" w:rsidP="00E202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2256A7">
        <w:rPr>
          <w:b/>
          <w:bCs/>
          <w:u w:val="single"/>
        </w:rPr>
        <w:t>April 25</w:t>
      </w:r>
      <w:r>
        <w:rPr>
          <w:b/>
          <w:bCs/>
          <w:u w:val="single"/>
        </w:rPr>
        <w:t>, 2016 at 6PM</w:t>
      </w:r>
    </w:p>
    <w:p w:rsidR="00E202A9" w:rsidRDefault="00E202A9" w:rsidP="00E202A9">
      <w:pPr>
        <w:jc w:val="center"/>
      </w:pPr>
      <w:r>
        <w:t>Killingly Community Center</w:t>
      </w:r>
    </w:p>
    <w:p w:rsidR="00E202A9" w:rsidRDefault="00E202A9" w:rsidP="00E202A9">
      <w:pPr>
        <w:jc w:val="center"/>
      </w:pPr>
    </w:p>
    <w:p w:rsidR="00E202A9" w:rsidRDefault="00E202A9" w:rsidP="00E202A9">
      <w:pPr>
        <w:jc w:val="center"/>
      </w:pP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Call to Order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Roll Call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Citizen’s Participation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Adoption of Minutes</w:t>
      </w:r>
    </w:p>
    <w:p w:rsidR="009422CF" w:rsidRDefault="00E202A9" w:rsidP="00E202A9">
      <w:pPr>
        <w:pStyle w:val="ListParagraph"/>
        <w:numPr>
          <w:ilvl w:val="0"/>
          <w:numId w:val="1"/>
        </w:numPr>
      </w:pPr>
      <w:r>
        <w:t>Unfinished Business:</w:t>
      </w:r>
    </w:p>
    <w:p w:rsidR="009422CF" w:rsidRDefault="00E202A9" w:rsidP="009422CF">
      <w:pPr>
        <w:pStyle w:val="ListParagraph"/>
        <w:numPr>
          <w:ilvl w:val="1"/>
          <w:numId w:val="1"/>
        </w:numPr>
      </w:pPr>
      <w:r>
        <w:t xml:space="preserve"> </w:t>
      </w:r>
      <w:r w:rsidR="00987C6B">
        <w:t>Carnival at Park, Dates, times,  agreements</w:t>
      </w:r>
    </w:p>
    <w:p w:rsidR="00987C6B" w:rsidRDefault="00987C6B" w:rsidP="009422CF">
      <w:pPr>
        <w:pStyle w:val="ListParagraph"/>
        <w:numPr>
          <w:ilvl w:val="1"/>
          <w:numId w:val="1"/>
        </w:numPr>
      </w:pPr>
      <w:r>
        <w:t>Budget update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New Business:</w:t>
      </w:r>
    </w:p>
    <w:p w:rsidR="00F151A1" w:rsidRDefault="00987C6B" w:rsidP="00F151A1">
      <w:pPr>
        <w:pStyle w:val="ListParagraph"/>
        <w:numPr>
          <w:ilvl w:val="1"/>
          <w:numId w:val="1"/>
        </w:numPr>
      </w:pPr>
      <w:r>
        <w:t xml:space="preserve">Outdoor Trust </w:t>
      </w:r>
      <w:r w:rsidR="00F151A1">
        <w:t>/ Unrestricted</w:t>
      </w:r>
    </w:p>
    <w:p w:rsidR="00F151A1" w:rsidRDefault="00F151A1" w:rsidP="00F151A1">
      <w:pPr>
        <w:pStyle w:val="ListParagraph"/>
        <w:numPr>
          <w:ilvl w:val="2"/>
          <w:numId w:val="1"/>
        </w:numPr>
      </w:pPr>
      <w:r>
        <w:t>Surfacing issues at playground</w:t>
      </w:r>
    </w:p>
    <w:p w:rsidR="00987C6B" w:rsidRDefault="00987C6B" w:rsidP="00987C6B">
      <w:pPr>
        <w:pStyle w:val="ListParagraph"/>
        <w:numPr>
          <w:ilvl w:val="1"/>
          <w:numId w:val="1"/>
        </w:numPr>
      </w:pPr>
      <w:r>
        <w:t xml:space="preserve">Exercise Trail </w:t>
      </w:r>
      <w:r w:rsidR="00F151A1">
        <w:t xml:space="preserve">Trust </w:t>
      </w:r>
      <w:r>
        <w:t>Ideas (trust)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Director’s Report</w:t>
      </w:r>
    </w:p>
    <w:p w:rsidR="002F0357" w:rsidRDefault="00F151A1" w:rsidP="002F0357">
      <w:pPr>
        <w:pStyle w:val="ListParagraph"/>
        <w:numPr>
          <w:ilvl w:val="1"/>
          <w:numId w:val="1"/>
        </w:numPr>
      </w:pPr>
      <w:r>
        <w:t>New Brochure copies</w:t>
      </w:r>
    </w:p>
    <w:p w:rsidR="00F151A1" w:rsidRDefault="00F151A1" w:rsidP="00F151A1">
      <w:pPr>
        <w:pStyle w:val="ListParagraph"/>
        <w:numPr>
          <w:ilvl w:val="1"/>
          <w:numId w:val="1"/>
        </w:numPr>
      </w:pPr>
      <w:r>
        <w:t xml:space="preserve">Highlight of programs </w:t>
      </w:r>
    </w:p>
    <w:p w:rsidR="00F151A1" w:rsidRDefault="00F151A1" w:rsidP="00F151A1">
      <w:pPr>
        <w:pStyle w:val="ListParagraph"/>
        <w:numPr>
          <w:ilvl w:val="2"/>
          <w:numId w:val="1"/>
        </w:numPr>
      </w:pPr>
      <w:r>
        <w:t>April Fool’s Plunge</w:t>
      </w:r>
    </w:p>
    <w:p w:rsidR="00F151A1" w:rsidRDefault="00F151A1" w:rsidP="00F151A1">
      <w:pPr>
        <w:pStyle w:val="ListParagraph"/>
        <w:numPr>
          <w:ilvl w:val="2"/>
          <w:numId w:val="1"/>
        </w:numPr>
      </w:pPr>
      <w:r>
        <w:t>Pickleball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Other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Liaison Report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Adjourn</w:t>
      </w:r>
    </w:p>
    <w:p w:rsidR="00E202A9" w:rsidRDefault="00E202A9" w:rsidP="00E202A9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9"/>
    <w:rsid w:val="002256A7"/>
    <w:rsid w:val="002F0357"/>
    <w:rsid w:val="006376F8"/>
    <w:rsid w:val="007B39C1"/>
    <w:rsid w:val="007D436A"/>
    <w:rsid w:val="00877B28"/>
    <w:rsid w:val="008A5038"/>
    <w:rsid w:val="009422CF"/>
    <w:rsid w:val="00987C6B"/>
    <w:rsid w:val="00C7565F"/>
    <w:rsid w:val="00CE6658"/>
    <w:rsid w:val="00E202A9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dcterms:created xsi:type="dcterms:W3CDTF">2016-04-22T12:36:00Z</dcterms:created>
  <dcterms:modified xsi:type="dcterms:W3CDTF">2016-04-22T12:36:00Z</dcterms:modified>
</cp:coreProperties>
</file>