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61BB" w14:textId="67112F1D" w:rsidR="00652761" w:rsidRPr="003C51B0" w:rsidRDefault="00081DB3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DF9">
        <w:rPr>
          <w:b/>
          <w:noProof/>
          <w:sz w:val="48"/>
          <w:szCs w:val="48"/>
        </w:rPr>
        <w:t>0</w:t>
      </w:r>
      <w:r w:rsidR="00A0368D">
        <w:rPr>
          <w:b/>
          <w:noProof/>
          <w:sz w:val="48"/>
          <w:szCs w:val="48"/>
        </w:rPr>
        <w:t xml:space="preserve"> </w:t>
      </w:r>
      <w:r w:rsidR="00C9524C">
        <w:rPr>
          <w:b/>
          <w:noProof/>
          <w:sz w:val="48"/>
          <w:szCs w:val="48"/>
        </w:rPr>
        <w:t>z</w:t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1691F53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12F309C7" w:rsidR="006D5A91" w:rsidRDefault="00E5496B" w:rsidP="006D5A91">
      <w:pPr>
        <w:jc w:val="center"/>
        <w:rPr>
          <w:rFonts w:cs="Arial"/>
          <w:b/>
        </w:rPr>
      </w:pPr>
      <w:r>
        <w:rPr>
          <w:rFonts w:cs="Arial"/>
          <w:b/>
        </w:rPr>
        <w:t>BOARD OF ASSESSMENT APPEALS</w:t>
      </w:r>
    </w:p>
    <w:p w14:paraId="10CAD75C" w14:textId="63D1E322" w:rsidR="00E5496B" w:rsidRPr="006B5759" w:rsidRDefault="00E5496B" w:rsidP="006D5A91">
      <w:pPr>
        <w:jc w:val="center"/>
        <w:rPr>
          <w:rFonts w:cs="Arial"/>
          <w:b/>
        </w:rPr>
      </w:pPr>
    </w:p>
    <w:p w14:paraId="24708CBA" w14:textId="77777777" w:rsidR="001F308B" w:rsidRDefault="006D6C73" w:rsidP="001F308B">
      <w:pPr>
        <w:jc w:val="center"/>
        <w:rPr>
          <w:rFonts w:cs="Arial"/>
          <w:b/>
        </w:rPr>
      </w:pPr>
      <w:r>
        <w:rPr>
          <w:rFonts w:cs="Arial"/>
          <w:b/>
        </w:rPr>
        <w:t>March 8, 202</w:t>
      </w:r>
      <w:r w:rsidR="001F308B">
        <w:rPr>
          <w:rFonts w:cs="Arial"/>
          <w:b/>
        </w:rPr>
        <w:t>2</w:t>
      </w:r>
    </w:p>
    <w:p w14:paraId="141CA1FD" w14:textId="3BED94C1" w:rsidR="006D5A91" w:rsidRPr="001259F6" w:rsidRDefault="003255FD" w:rsidP="001F308B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6:</w:t>
      </w:r>
      <w:r w:rsidR="004A2CB6">
        <w:rPr>
          <w:rFonts w:cs="Arial"/>
          <w:b/>
        </w:rPr>
        <w:t>00</w:t>
      </w:r>
      <w:r w:rsidR="006D5A91" w:rsidRPr="004C5948">
        <w:rPr>
          <w:rFonts w:cs="Arial"/>
          <w:b/>
        </w:rPr>
        <w:t xml:space="preserve"> p.m.</w:t>
      </w:r>
    </w:p>
    <w:p w14:paraId="0D85A9BC" w14:textId="77777777" w:rsidR="006D5A91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59BB4A0B" w14:textId="77777777" w:rsidR="00974E46" w:rsidRDefault="00974E46" w:rsidP="006D5A9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Town Meeting Room </w:t>
      </w:r>
    </w:p>
    <w:p w14:paraId="427F9D6F" w14:textId="31E91871" w:rsidR="00323C20" w:rsidRPr="006B5759" w:rsidRDefault="00323C20" w:rsidP="006D5A91">
      <w:pPr>
        <w:jc w:val="center"/>
        <w:rPr>
          <w:rFonts w:cs="Arial"/>
          <w:b/>
        </w:rPr>
      </w:pP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665388E3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47D09242" w14:textId="09FB5441" w:rsidR="001865E4" w:rsidRPr="00134F25" w:rsidRDefault="00E5496B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Dale Dauphinais</w:t>
      </w:r>
    </w:p>
    <w:p w14:paraId="130E6103" w14:textId="17218252" w:rsidR="001865E4" w:rsidRPr="00134F25" w:rsidRDefault="00E5496B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Kevin Gaudreau</w:t>
      </w:r>
    </w:p>
    <w:p w14:paraId="3B1A1EA7" w14:textId="1B485E63" w:rsidR="00C97B07" w:rsidRDefault="00E5496B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Russell E. Lavigne II</w:t>
      </w:r>
    </w:p>
    <w:p w14:paraId="0530E979" w14:textId="77777777" w:rsidR="00974E46" w:rsidRDefault="00974E46" w:rsidP="00C97B07">
      <w:pPr>
        <w:jc w:val="right"/>
        <w:rPr>
          <w:rFonts w:eastAsia="Arial Unicode MS" w:cs="Arial"/>
          <w:sz w:val="22"/>
          <w:szCs w:val="22"/>
        </w:rPr>
      </w:pP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18BD2101" w:rsidR="00652761" w:rsidRPr="00C97B07" w:rsidRDefault="00323C20" w:rsidP="006A5F01">
      <w:pPr>
        <w:numPr>
          <w:ilvl w:val="0"/>
          <w:numId w:val="1"/>
        </w:numPr>
        <w:spacing w:after="120"/>
        <w:rPr>
          <w:rFonts w:cs="Arial"/>
          <w:b/>
        </w:rPr>
      </w:pPr>
      <w:r>
        <w:rPr>
          <w:rFonts w:cs="Arial"/>
          <w:b/>
        </w:rPr>
        <w:t>Call to o</w:t>
      </w:r>
      <w:r w:rsidR="00652761" w:rsidRPr="00C97B07">
        <w:rPr>
          <w:rFonts w:cs="Arial"/>
          <w:b/>
        </w:rPr>
        <w:t>rder</w:t>
      </w:r>
      <w:r w:rsidR="00F9775D" w:rsidRPr="00C97B07">
        <w:rPr>
          <w:rFonts w:cs="Arial"/>
          <w:b/>
        </w:rPr>
        <w:t xml:space="preserve"> </w:t>
      </w:r>
    </w:p>
    <w:p w14:paraId="4D1FF668" w14:textId="70C5B66E" w:rsidR="005E4886" w:rsidRDefault="00BC7A63" w:rsidP="00350D92">
      <w:pPr>
        <w:pStyle w:val="ListParagraph"/>
        <w:numPr>
          <w:ilvl w:val="0"/>
          <w:numId w:val="1"/>
        </w:numPr>
        <w:spacing w:after="120"/>
        <w:rPr>
          <w:rFonts w:cs="Arial"/>
          <w:b/>
        </w:rPr>
      </w:pPr>
      <w:r w:rsidRPr="00350D92">
        <w:rPr>
          <w:rFonts w:cs="Arial"/>
          <w:b/>
        </w:rPr>
        <w:t>Citizen’s</w:t>
      </w:r>
      <w:r w:rsidR="00323C20" w:rsidRPr="00350D92">
        <w:rPr>
          <w:rFonts w:cs="Arial"/>
          <w:b/>
        </w:rPr>
        <w:t xml:space="preserve"> p</w:t>
      </w:r>
      <w:r w:rsidR="005E4886" w:rsidRPr="00350D92">
        <w:rPr>
          <w:rFonts w:cs="Arial"/>
          <w:b/>
        </w:rPr>
        <w:t>articipation</w:t>
      </w:r>
    </w:p>
    <w:p w14:paraId="5E3CC920" w14:textId="156D7858" w:rsidR="00652761" w:rsidRPr="001F308B" w:rsidRDefault="001F308B" w:rsidP="001F308B">
      <w:pPr>
        <w:ind w:left="360"/>
        <w:rPr>
          <w:rFonts w:cs="Arial"/>
          <w:bCs/>
        </w:rPr>
      </w:pPr>
      <w:r>
        <w:rPr>
          <w:rFonts w:ascii="Times New Roman" w:hAnsi="Times New Roman"/>
          <w:b/>
        </w:rPr>
        <w:t>3.</w:t>
      </w:r>
      <w:r w:rsidR="00350D92" w:rsidRPr="0022425F">
        <w:rPr>
          <w:rFonts w:ascii="Times New Roman" w:hAnsi="Times New Roman"/>
          <w:bCs/>
        </w:rPr>
        <w:t xml:space="preserve">  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Adoption of minutes</w:t>
      </w:r>
      <w:r w:rsidR="003E4341" w:rsidRPr="00C97B07">
        <w:rPr>
          <w:rFonts w:cs="Arial"/>
          <w:b/>
        </w:rPr>
        <w:t xml:space="preserve">:  </w:t>
      </w:r>
      <w:r>
        <w:rPr>
          <w:rFonts w:cs="Arial"/>
          <w:bCs/>
        </w:rPr>
        <w:t>September 14, 2021</w:t>
      </w:r>
    </w:p>
    <w:p w14:paraId="5CFCA631" w14:textId="208BA75B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Unfinished b</w:t>
      </w:r>
      <w:r w:rsidR="00652761" w:rsidRPr="00C97B07">
        <w:rPr>
          <w:rFonts w:cs="Arial"/>
          <w:b/>
        </w:rPr>
        <w:t>usiness</w:t>
      </w:r>
      <w:r w:rsidR="0041712A">
        <w:rPr>
          <w:rFonts w:cs="Arial"/>
          <w:b/>
        </w:rPr>
        <w:t xml:space="preserve"> -</w:t>
      </w:r>
      <w:r w:rsidR="0041712A" w:rsidRPr="001F308B">
        <w:rPr>
          <w:rFonts w:cs="Arial"/>
          <w:bCs/>
        </w:rPr>
        <w:t xml:space="preserve"> None</w:t>
      </w:r>
    </w:p>
    <w:p w14:paraId="63809046" w14:textId="78CDEA0E" w:rsidR="0087298A" w:rsidRDefault="003255FD" w:rsidP="00EB2661">
      <w:pPr>
        <w:ind w:left="360"/>
        <w:rPr>
          <w:rFonts w:cs="Arial"/>
          <w:bCs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New b</w:t>
      </w:r>
      <w:r w:rsidR="00652761" w:rsidRPr="00C97B07">
        <w:rPr>
          <w:rFonts w:cs="Arial"/>
          <w:b/>
        </w:rPr>
        <w:t>usiness:</w:t>
      </w:r>
      <w:r w:rsidR="00BC7A63">
        <w:rPr>
          <w:rFonts w:cs="Arial"/>
          <w:b/>
        </w:rPr>
        <w:t xml:space="preserve"> </w:t>
      </w:r>
      <w:r w:rsidR="00BC7A63">
        <w:rPr>
          <w:rFonts w:cs="Arial"/>
          <w:bCs/>
        </w:rPr>
        <w:t>Appeals from the 202</w:t>
      </w:r>
      <w:r w:rsidR="001F308B">
        <w:rPr>
          <w:rFonts w:cs="Arial"/>
          <w:bCs/>
        </w:rPr>
        <w:t>1</w:t>
      </w:r>
      <w:r w:rsidR="00BC7A63">
        <w:rPr>
          <w:rFonts w:cs="Arial"/>
          <w:bCs/>
        </w:rPr>
        <w:t xml:space="preserve"> Grand List</w:t>
      </w:r>
    </w:p>
    <w:p w14:paraId="66E8EF92" w14:textId="1BC64672" w:rsidR="001F308B" w:rsidRDefault="001F308B" w:rsidP="00EB2661">
      <w:pPr>
        <w:ind w:left="360"/>
        <w:rPr>
          <w:rFonts w:cs="Arial"/>
          <w:bCs/>
        </w:rPr>
      </w:pPr>
      <w:r>
        <w:rPr>
          <w:rFonts w:cs="Arial"/>
          <w:bCs/>
        </w:rPr>
        <w:tab/>
        <w:t>a. Rick Ouellette – 63 Academy Street</w:t>
      </w:r>
    </w:p>
    <w:p w14:paraId="20894BA6" w14:textId="0C9B5297" w:rsidR="001F308B" w:rsidRDefault="001F308B" w:rsidP="00EB2661">
      <w:pPr>
        <w:ind w:left="360"/>
        <w:rPr>
          <w:rFonts w:cs="Arial"/>
          <w:bCs/>
        </w:rPr>
      </w:pPr>
      <w:r>
        <w:rPr>
          <w:rFonts w:cs="Arial"/>
          <w:bCs/>
        </w:rPr>
        <w:tab/>
        <w:t>b. John &amp; Patricia Farrell – 199 Lakeview Lane</w:t>
      </w:r>
    </w:p>
    <w:p w14:paraId="1C3334FF" w14:textId="4EB00223" w:rsidR="001F308B" w:rsidRPr="00BC7A63" w:rsidRDefault="001F308B" w:rsidP="00EB2661">
      <w:pPr>
        <w:ind w:left="360"/>
        <w:rPr>
          <w:rFonts w:cs="Arial"/>
          <w:bCs/>
        </w:rPr>
      </w:pPr>
      <w:r>
        <w:rPr>
          <w:rFonts w:cs="Arial"/>
          <w:bCs/>
        </w:rPr>
        <w:tab/>
        <w:t>c.  Richard &amp; Kerri Hall – 2007 Jeep Liberty &amp; 2008 Volvo XC 90</w:t>
      </w:r>
    </w:p>
    <w:p w14:paraId="45BB131C" w14:textId="2B0E83F4" w:rsidR="00BC7A63" w:rsidRPr="00BC7A63" w:rsidRDefault="00BC7A63" w:rsidP="00EB2661">
      <w:pPr>
        <w:ind w:left="360"/>
        <w:rPr>
          <w:rFonts w:cs="Arial"/>
          <w:bCs/>
        </w:rPr>
      </w:pPr>
    </w:p>
    <w:p w14:paraId="46BF808D" w14:textId="55190917" w:rsidR="0032063F" w:rsidRPr="00C97B07" w:rsidRDefault="00E5496B" w:rsidP="0038355D">
      <w:pPr>
        <w:ind w:left="360"/>
        <w:rPr>
          <w:b/>
        </w:rPr>
      </w:pPr>
      <w:r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C16E66">
      <w:pgSz w:w="12240" w:h="15840"/>
      <w:pgMar w:top="90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364C"/>
    <w:multiLevelType w:val="hybridMultilevel"/>
    <w:tmpl w:val="EF8E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68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61"/>
    <w:rsid w:val="000238D9"/>
    <w:rsid w:val="00030C7A"/>
    <w:rsid w:val="00053BDC"/>
    <w:rsid w:val="00081DB3"/>
    <w:rsid w:val="000A11AA"/>
    <w:rsid w:val="000B1CC5"/>
    <w:rsid w:val="000D47F9"/>
    <w:rsid w:val="000F3525"/>
    <w:rsid w:val="0011021C"/>
    <w:rsid w:val="001259F6"/>
    <w:rsid w:val="00134F25"/>
    <w:rsid w:val="001467F9"/>
    <w:rsid w:val="00151113"/>
    <w:rsid w:val="001763BD"/>
    <w:rsid w:val="001865E4"/>
    <w:rsid w:val="00186D62"/>
    <w:rsid w:val="001A2241"/>
    <w:rsid w:val="001D3C96"/>
    <w:rsid w:val="001E2203"/>
    <w:rsid w:val="001F308B"/>
    <w:rsid w:val="001F4450"/>
    <w:rsid w:val="00211099"/>
    <w:rsid w:val="00264E89"/>
    <w:rsid w:val="002A5C95"/>
    <w:rsid w:val="002B0D3D"/>
    <w:rsid w:val="002B63F5"/>
    <w:rsid w:val="002D7490"/>
    <w:rsid w:val="002E3197"/>
    <w:rsid w:val="002E6DCE"/>
    <w:rsid w:val="003063D1"/>
    <w:rsid w:val="0032011F"/>
    <w:rsid w:val="0032063F"/>
    <w:rsid w:val="00323C20"/>
    <w:rsid w:val="003255FD"/>
    <w:rsid w:val="003345C8"/>
    <w:rsid w:val="00347E5F"/>
    <w:rsid w:val="00350D92"/>
    <w:rsid w:val="00367D4B"/>
    <w:rsid w:val="0038355D"/>
    <w:rsid w:val="003A226F"/>
    <w:rsid w:val="003A3383"/>
    <w:rsid w:val="003E4341"/>
    <w:rsid w:val="004148C3"/>
    <w:rsid w:val="0041712A"/>
    <w:rsid w:val="00421247"/>
    <w:rsid w:val="00422544"/>
    <w:rsid w:val="00437167"/>
    <w:rsid w:val="004A2CB6"/>
    <w:rsid w:val="004A35D9"/>
    <w:rsid w:val="004A37EA"/>
    <w:rsid w:val="004B7899"/>
    <w:rsid w:val="004C5948"/>
    <w:rsid w:val="004E2182"/>
    <w:rsid w:val="004E701D"/>
    <w:rsid w:val="0050343A"/>
    <w:rsid w:val="00503A97"/>
    <w:rsid w:val="00550BE8"/>
    <w:rsid w:val="00561868"/>
    <w:rsid w:val="00567572"/>
    <w:rsid w:val="005A0593"/>
    <w:rsid w:val="005A36C8"/>
    <w:rsid w:val="005D54AE"/>
    <w:rsid w:val="005E4886"/>
    <w:rsid w:val="005E5487"/>
    <w:rsid w:val="005F225B"/>
    <w:rsid w:val="00606506"/>
    <w:rsid w:val="00621ADB"/>
    <w:rsid w:val="00630BE1"/>
    <w:rsid w:val="00637BF4"/>
    <w:rsid w:val="0064345E"/>
    <w:rsid w:val="006449AE"/>
    <w:rsid w:val="0065242A"/>
    <w:rsid w:val="00652761"/>
    <w:rsid w:val="00661519"/>
    <w:rsid w:val="00663BE5"/>
    <w:rsid w:val="0067048E"/>
    <w:rsid w:val="006811CB"/>
    <w:rsid w:val="00683CFB"/>
    <w:rsid w:val="00696438"/>
    <w:rsid w:val="00697AAF"/>
    <w:rsid w:val="006A5F01"/>
    <w:rsid w:val="006B5759"/>
    <w:rsid w:val="006C73B1"/>
    <w:rsid w:val="006D5A91"/>
    <w:rsid w:val="006D6C73"/>
    <w:rsid w:val="00704F41"/>
    <w:rsid w:val="007175CE"/>
    <w:rsid w:val="00747ADD"/>
    <w:rsid w:val="00780AA6"/>
    <w:rsid w:val="00782CC7"/>
    <w:rsid w:val="007B7B6D"/>
    <w:rsid w:val="007C72AD"/>
    <w:rsid w:val="007D0492"/>
    <w:rsid w:val="007D781D"/>
    <w:rsid w:val="007E5E50"/>
    <w:rsid w:val="007E7D25"/>
    <w:rsid w:val="007F7215"/>
    <w:rsid w:val="00801E97"/>
    <w:rsid w:val="00822E31"/>
    <w:rsid w:val="00865B3F"/>
    <w:rsid w:val="0087298A"/>
    <w:rsid w:val="008B5BC1"/>
    <w:rsid w:val="008B5EFE"/>
    <w:rsid w:val="008C6D2B"/>
    <w:rsid w:val="008D0E1E"/>
    <w:rsid w:val="00962ACF"/>
    <w:rsid w:val="00965B57"/>
    <w:rsid w:val="00973F3C"/>
    <w:rsid w:val="00974E46"/>
    <w:rsid w:val="009A4697"/>
    <w:rsid w:val="009C62C6"/>
    <w:rsid w:val="00A0368D"/>
    <w:rsid w:val="00A2290A"/>
    <w:rsid w:val="00A24F5D"/>
    <w:rsid w:val="00A40C60"/>
    <w:rsid w:val="00A831B1"/>
    <w:rsid w:val="00A93268"/>
    <w:rsid w:val="00AA7F85"/>
    <w:rsid w:val="00AB5AB5"/>
    <w:rsid w:val="00AC4DF9"/>
    <w:rsid w:val="00AD4B23"/>
    <w:rsid w:val="00AE1CD2"/>
    <w:rsid w:val="00AF0064"/>
    <w:rsid w:val="00B0016F"/>
    <w:rsid w:val="00B00C3A"/>
    <w:rsid w:val="00B213B0"/>
    <w:rsid w:val="00B21C37"/>
    <w:rsid w:val="00B358B3"/>
    <w:rsid w:val="00B53A0A"/>
    <w:rsid w:val="00BC7A63"/>
    <w:rsid w:val="00BE2100"/>
    <w:rsid w:val="00C0765E"/>
    <w:rsid w:val="00C150DD"/>
    <w:rsid w:val="00C16E66"/>
    <w:rsid w:val="00C23216"/>
    <w:rsid w:val="00C248C3"/>
    <w:rsid w:val="00C30BB3"/>
    <w:rsid w:val="00C4551D"/>
    <w:rsid w:val="00C82FBD"/>
    <w:rsid w:val="00C9524C"/>
    <w:rsid w:val="00C97B07"/>
    <w:rsid w:val="00CB47B2"/>
    <w:rsid w:val="00CC014A"/>
    <w:rsid w:val="00CF2191"/>
    <w:rsid w:val="00CF71E7"/>
    <w:rsid w:val="00D0409F"/>
    <w:rsid w:val="00D17E26"/>
    <w:rsid w:val="00D236C9"/>
    <w:rsid w:val="00D85BAB"/>
    <w:rsid w:val="00DB5654"/>
    <w:rsid w:val="00DC63D2"/>
    <w:rsid w:val="00E30250"/>
    <w:rsid w:val="00E42FA7"/>
    <w:rsid w:val="00E5496B"/>
    <w:rsid w:val="00E93DF9"/>
    <w:rsid w:val="00EA6C54"/>
    <w:rsid w:val="00EB2661"/>
    <w:rsid w:val="00ED7000"/>
    <w:rsid w:val="00EF3DD4"/>
    <w:rsid w:val="00EF56DE"/>
    <w:rsid w:val="00F0736D"/>
    <w:rsid w:val="00F27870"/>
    <w:rsid w:val="00F80A00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6776F"/>
  <w15:docId w15:val="{58712515-BF27-4AE0-AADA-994AD97B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3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Calorio</dc:creator>
  <cp:lastModifiedBy>Kathleen Thornton</cp:lastModifiedBy>
  <cp:revision>3</cp:revision>
  <cp:lastPrinted>2022-03-21T13:12:00Z</cp:lastPrinted>
  <dcterms:created xsi:type="dcterms:W3CDTF">2022-03-21T13:12:00Z</dcterms:created>
  <dcterms:modified xsi:type="dcterms:W3CDTF">2022-03-21T13:37:00Z</dcterms:modified>
</cp:coreProperties>
</file>